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4E08C" w14:textId="77777777" w:rsidR="0052544D" w:rsidRPr="0052544D" w:rsidRDefault="0052544D" w:rsidP="0052544D">
      <w:pPr>
        <w:overflowPunct w:val="0"/>
        <w:spacing w:after="0" w:line="276" w:lineRule="auto"/>
        <w:rPr>
          <w:rFonts w:ascii="Arial" w:eastAsia="Arial Unicode MS" w:hAnsi="Arial" w:cs="Arial"/>
          <w:b/>
          <w:bCs/>
          <w:color w:val="000000"/>
          <w:sz w:val="24"/>
          <w:szCs w:val="24"/>
          <w:lang w:eastAsia="pl-PL"/>
        </w:rPr>
      </w:pPr>
      <w:r w:rsidRPr="0052544D">
        <w:rPr>
          <w:rFonts w:ascii="Arial" w:eastAsia="Arial Unicode MS" w:hAnsi="Arial" w:cs="Arial"/>
          <w:b/>
          <w:bCs/>
          <w:color w:val="000000"/>
          <w:sz w:val="24"/>
          <w:szCs w:val="24"/>
          <w:lang w:eastAsia="pl-PL"/>
        </w:rPr>
        <w:t xml:space="preserve">KLAUZULA INFORMACYJNA WEDŁUG ART. 13 RODO DLA PRACODAWCÓW, PRZEDSIĘBIORCÓW         </w:t>
      </w:r>
    </w:p>
    <w:p w14:paraId="4C275897" w14:textId="77777777" w:rsidR="0052544D" w:rsidRPr="0052544D" w:rsidRDefault="0052544D" w:rsidP="0052544D">
      <w:pPr>
        <w:overflowPunct w:val="0"/>
        <w:spacing w:after="0" w:line="276" w:lineRule="auto"/>
        <w:rPr>
          <w:rFonts w:ascii="Arial" w:eastAsia="Arial Unicode MS" w:hAnsi="Arial" w:cs="Arial"/>
          <w:b/>
          <w:bCs/>
          <w:i/>
          <w:iCs/>
          <w:color w:val="000000"/>
          <w:sz w:val="24"/>
          <w:szCs w:val="24"/>
          <w:lang w:eastAsia="pl-PL"/>
        </w:rPr>
      </w:pPr>
    </w:p>
    <w:p w14:paraId="1C7E6AE8" w14:textId="77777777" w:rsidR="0052544D" w:rsidRPr="0052544D" w:rsidRDefault="0052544D" w:rsidP="0052544D">
      <w:pPr>
        <w:widowControl w:val="0"/>
        <w:suppressAutoHyphens/>
        <w:spacing w:after="0" w:line="276" w:lineRule="auto"/>
        <w:rPr>
          <w:rFonts w:ascii="Arial" w:eastAsia="Arial Unicode MS" w:hAnsi="Arial" w:cs="Arial"/>
          <w:iCs/>
          <w:color w:val="000000"/>
          <w:sz w:val="24"/>
          <w:szCs w:val="24"/>
          <w:u w:color="000000"/>
          <w:lang w:eastAsia="pl-PL"/>
        </w:rPr>
      </w:pPr>
      <w:r w:rsidRPr="0052544D">
        <w:rPr>
          <w:rFonts w:ascii="Arial" w:eastAsia="Arial Unicode MS" w:hAnsi="Arial" w:cs="Arial"/>
          <w:iCs/>
          <w:color w:val="000000"/>
          <w:sz w:val="24"/>
          <w:szCs w:val="24"/>
          <w:u w:color="000000"/>
          <w:lang w:eastAsia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z dnia 04.05.2016 r. L 119/1), zwanego dalej „RODO”, Powiatowy Urząd Pracy w Rybniku informuje, iż:</w:t>
      </w:r>
    </w:p>
    <w:p w14:paraId="38D7F5C9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Administratorem Pani/Pana Danych Osobowych (zwanym dalej „ADO”) jest Powiatowy Urząd Pracy w Rybniku z siedzibą przy ul. Jankowickiej 1, 44-200 Rybnik; e-mail: </w:t>
      </w:r>
      <w:hyperlink r:id="rId5" w:history="1">
        <w:r w:rsidRPr="00F94468">
          <w:rPr>
            <w:rFonts w:ascii="Arial" w:eastAsia="Arial Unicode MS" w:hAnsi="Arial" w:cs="Arial"/>
            <w:iCs/>
            <w:sz w:val="24"/>
            <w:szCs w:val="24"/>
            <w:u w:val="single" w:color="000000"/>
            <w:lang w:eastAsia="pl-PL"/>
          </w:rPr>
          <w:t>kancelaria@rybnik.praca.gov.pl</w:t>
        </w:r>
      </w:hyperlink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; </w:t>
      </w:r>
    </w:p>
    <w:p w14:paraId="4FFD0001" w14:textId="0D02EE1A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Może Pani/Pan skontaktować się z Inspektorem Ochrony Danych (IOD) za pośrednictwem e-maila: </w:t>
      </w:r>
      <w:r w:rsidR="00013B3A" w:rsidRPr="00F94468">
        <w:rPr>
          <w:rFonts w:ascii="Arial" w:hAnsi="Arial" w:cs="Arial"/>
          <w:sz w:val="24"/>
          <w:szCs w:val="24"/>
        </w:rPr>
        <w:t>iod@rybnik.praca.gov.pl;</w:t>
      </w:r>
    </w:p>
    <w:p w14:paraId="37F5F3FD" w14:textId="33BC824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Pani/Pana dane osobowe są przetwarzane na podstawie art. 6 ust. 1 lit. c), e) RODO, bowiem </w:t>
      </w:r>
      <w:r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t xml:space="preserve">przetwarzanie Pani/Pana danych jest niezbędne </w:t>
      </w:r>
      <w:r w:rsidRPr="00F94468">
        <w:rPr>
          <w:rFonts w:ascii="Arial" w:eastAsia="Arial Unicode MS" w:hAnsi="Arial" w:cs="Arial"/>
          <w:sz w:val="24"/>
          <w:szCs w:val="24"/>
          <w:u w:color="000000"/>
          <w:lang w:eastAsia="pl-PL"/>
        </w:rPr>
        <w:t>do wypełnienia obowiązku prawnego ciążącego na administratorze, ponadto</w:t>
      </w:r>
      <w:r w:rsidRPr="00F94468">
        <w:rPr>
          <w:rFonts w:ascii="Arial" w:eastAsia="Andale Sans UI" w:hAnsi="Arial" w:cs="Arial"/>
          <w:kern w:val="2"/>
          <w:sz w:val="24"/>
          <w:szCs w:val="24"/>
          <w:u w:color="000000"/>
          <w:lang w:eastAsia="pl-PL" w:bidi="pl-PL"/>
        </w:rPr>
        <w:t xml:space="preserve"> </w:t>
      </w:r>
      <w:r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t xml:space="preserve">przetwarzanie Pani/Pana danych jest niezbędne do wykonania zadań realizowanych w interesie publicznym lub w ramach sprawowania władzy publicznej powierzonej ADO w szczególności na podstawie art. </w:t>
      </w:r>
      <w:r w:rsidR="00E069FE"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t>38</w:t>
      </w:r>
      <w:r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t xml:space="preserve"> ust. 1</w:t>
      </w:r>
      <w:r w:rsidRPr="00F94468">
        <w:rPr>
          <w:rFonts w:ascii="Arial" w:eastAsia="SimSun" w:hAnsi="Arial" w:cs="Arial"/>
          <w:kern w:val="3"/>
          <w:sz w:val="24"/>
          <w:szCs w:val="24"/>
          <w:u w:color="000000"/>
          <w:lang w:eastAsia="zh-CN" w:bidi="hi-IN"/>
        </w:rPr>
        <w:t xml:space="preserve"> ustawy </w:t>
      </w:r>
      <w:bookmarkStart w:id="0" w:name="_Hlk199226211"/>
      <w:r w:rsidRPr="00F94468">
        <w:rPr>
          <w:rFonts w:ascii="Arial" w:eastAsia="SimSun" w:hAnsi="Arial" w:cs="Arial"/>
          <w:kern w:val="3"/>
          <w:sz w:val="24"/>
          <w:szCs w:val="24"/>
          <w:u w:color="000000"/>
          <w:lang w:eastAsia="zh-CN" w:bidi="hi-IN"/>
        </w:rPr>
        <w:t xml:space="preserve">z </w:t>
      </w:r>
      <w:r w:rsidR="00E069FE" w:rsidRPr="00F94468">
        <w:rPr>
          <w:rFonts w:ascii="Arial" w:eastAsia="SimSun" w:hAnsi="Arial" w:cs="Arial"/>
          <w:kern w:val="3"/>
          <w:sz w:val="24"/>
          <w:szCs w:val="24"/>
          <w:u w:color="000000"/>
          <w:lang w:eastAsia="zh-CN" w:bidi="hi-IN"/>
        </w:rPr>
        <w:t>20 marca 2025</w:t>
      </w:r>
      <w:r w:rsidRPr="00F94468">
        <w:rPr>
          <w:rFonts w:ascii="Arial" w:eastAsia="SimSun" w:hAnsi="Arial" w:cs="Arial"/>
          <w:kern w:val="3"/>
          <w:sz w:val="24"/>
          <w:szCs w:val="24"/>
          <w:u w:color="000000"/>
          <w:lang w:eastAsia="zh-CN" w:bidi="hi-IN"/>
        </w:rPr>
        <w:t xml:space="preserve"> r. o </w:t>
      </w:r>
      <w:r w:rsidR="00E069FE" w:rsidRPr="00F94468">
        <w:rPr>
          <w:rFonts w:ascii="Arial" w:eastAsia="SimSun" w:hAnsi="Arial" w:cs="Arial"/>
          <w:kern w:val="3"/>
          <w:sz w:val="24"/>
          <w:szCs w:val="24"/>
          <w:u w:color="000000"/>
          <w:lang w:eastAsia="zh-CN" w:bidi="hi-IN"/>
        </w:rPr>
        <w:t>rynku pracy i służbach zatrudnienia</w:t>
      </w:r>
      <w:r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t>,</w:t>
      </w: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 art. 35a ust. 2 pkt 2</w:t>
      </w:r>
      <w:bookmarkEnd w:id="0"/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 ustawy z dnia 27 sierpnia 1997 r. o rehabilitacji zawodowej i społecznej oraz zatrudnianiu osób niepełnosprawnych. Ponadto w związku z wnioskiem o zastosowanie danej formy pomocy i zawarcie z Powiatowym Urzędem Pracy w Rybniku umowy cywilnoprawnej dodatkową podstawą prawną przetwarzania Państwa danych jest art. 6 ust. 1 lit. b) RODO.</w:t>
      </w:r>
    </w:p>
    <w:p w14:paraId="719E11A4" w14:textId="37D8B1E2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Dane osobowe są przetwarzane w celu wykonywania przez ADO zadań </w:t>
      </w:r>
      <w:r w:rsidR="00E22EAF"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ustawowych w tym </w:t>
      </w:r>
      <w:r w:rsidR="00E22EAF" w:rsidRPr="00F94468">
        <w:rPr>
          <w:rFonts w:ascii="Arial" w:hAnsi="Arial" w:cs="Arial"/>
          <w:sz w:val="24"/>
          <w:szCs w:val="24"/>
        </w:rPr>
        <w:t>w zakresie aktywności zawodowej, wspierania zatrudnienia oraz rynku pracy</w:t>
      </w:r>
      <w:r w:rsidR="00E22EAF"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 </w:t>
      </w: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>w szczególności w celu skorzystania z</w:t>
      </w:r>
      <w:r w:rsidR="006237DB"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>e wsparcia</w:t>
      </w: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, np. prac interwencyjnych, staży, refundacji części kosztów poniesionych na wynagrodzenia, nagrody, składki na ubezpieczenia społeczne skierowanych bezrobotnych, a także w celu ustalenia, dochodzenia roszczeń, w tym egzekwowania zwrotu należności z tytułu niewykonania umów; </w:t>
      </w:r>
    </w:p>
    <w:p w14:paraId="5817AD86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Pani/Pana dane osobowe są udostępniane następującym odbiorcom danych w rozumieniu art. 4 pkt 9 RODO: bank, dostawca oprogramowania, dostawca usług poczty elektronicznej, operator pocztowy, inne podmioty którym należy powierzyć przetwarzanie danych, osoby bezrobotne, poszukujące pracy. </w:t>
      </w:r>
    </w:p>
    <w:p w14:paraId="1F68CBB8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>Pani/Pana dane osobowe nie będą przekazywane do państwa trzeciego ani do organizacji międzynarodowej;</w:t>
      </w:r>
    </w:p>
    <w:p w14:paraId="125C03C0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Pani/Pana </w:t>
      </w:r>
      <w:bookmarkStart w:id="1" w:name="_Hlk2689747"/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>dane osobowe będą przetwarzane maksymalnie przez okres wynikający z Jednolitego Rzeczowego Wykazu Akt, z przepisów o narodowym zasobie archiwalnym i archiwach</w:t>
      </w:r>
      <w:bookmarkEnd w:id="1"/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, </w:t>
      </w:r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z przepisów rozporządzenia Komisji (UE) NR 2023/2831 z dnia 13 grudnia 2023 r. w sprawie stosowania art. 107 i 108 Traktatu o funkcjonowaniu Unii Europejskiej do pomocy de </w:t>
      </w:r>
      <w:proofErr w:type="spellStart"/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>minimis</w:t>
      </w:r>
      <w:proofErr w:type="spellEnd"/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, z przepisów rozporządzenia Komisji (UE) nr 1408/2013 z dnia 18 grudnia 2013 r. w sprawie stosowania art. 107 i 108 Traktatu o funkcjonowaniu Unii Europejskiej do pomocy de </w:t>
      </w:r>
      <w:proofErr w:type="spellStart"/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>minimis</w:t>
      </w:r>
      <w:proofErr w:type="spellEnd"/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 w sektorze rolnym, z przepisów rozporządzenia Komisji (UE) nr 717/2014 z dnia 27 czerwca 2014 r. w sprawie stosowania art. 107 i 108 Traktatu o funkcjonowaniu Unii Europejskiej do pomocy de </w:t>
      </w:r>
      <w:proofErr w:type="spellStart"/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>minimis</w:t>
      </w:r>
      <w:proofErr w:type="spellEnd"/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 w sektorze rybołówstwa i akwakultury; </w:t>
      </w:r>
    </w:p>
    <w:p w14:paraId="6F088F2D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Przysługuje Pani/Panu prawo dostępu do treści swoich danych osobowych oraz ich aktualizacji, sprostowania, usunięcia danych przetwarzanych bezpodstawnie lub ograniczenia przetwarzania; </w:t>
      </w:r>
    </w:p>
    <w:p w14:paraId="3669948E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lastRenderedPageBreak/>
        <w:t>Przysługuje Pani/Panu prawo wniesienia w każdym momencie sprzeciwu wobec przetwarzania dotyczących jej/jego danych. ADO nie wolno wtedy przetwarzać tych danych chyba, że wykaże on istnienie ważnych prawnie uzasadnionych podstaw do przetwarzania nadrzędnych wobec Pani/Pana interesów, praw i wolności lub podstaw do ustalenia, dochodzenia, obrony roszczeń.</w:t>
      </w:r>
    </w:p>
    <w:p w14:paraId="0B74D1F2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Ma Pani/Pan prawo wniesienia skargi do organu </w:t>
      </w:r>
      <w:r w:rsidRPr="00F94468">
        <w:rPr>
          <w:rFonts w:ascii="Arial" w:eastAsia="Arial Unicode MS" w:hAnsi="Arial" w:cs="Arial"/>
          <w:sz w:val="24"/>
          <w:szCs w:val="24"/>
          <w:u w:color="000000"/>
          <w:lang w:eastAsia="pl-PL"/>
        </w:rPr>
        <w:t xml:space="preserve">nadzorczego, tj. do Prezesa Urzędu Ochrony Danych Osobowych, </w:t>
      </w: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>jeżeli sądzi Pani /Pan, że przetwarzanie jej/jego danych narusza przepisy prawa;</w:t>
      </w:r>
    </w:p>
    <w:p w14:paraId="1BA6F9E6" w14:textId="3D482F15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Podanie przez Panią/Pana danych osobowych jest wymogiem ustawowym i jest niezbędne do realizacji celów określonych w pkt 4 w tym rozpatrzenia wniosku o przyznanie formy pomocy zgodnie z ustawą </w:t>
      </w:r>
      <w:r w:rsidR="00E069FE" w:rsidRPr="00F94468">
        <w:rPr>
          <w:rFonts w:ascii="Arial" w:eastAsia="SimSun" w:hAnsi="Arial" w:cs="Arial"/>
          <w:kern w:val="3"/>
          <w:sz w:val="24"/>
          <w:szCs w:val="24"/>
          <w:u w:color="000000"/>
          <w:lang w:eastAsia="zh-CN" w:bidi="hi-IN"/>
        </w:rPr>
        <w:t>z 20 marca 2025 r. o rynku pracy i służbach zatrudnienia</w:t>
      </w:r>
      <w:r w:rsidR="00E069FE" w:rsidRPr="00F94468">
        <w:rPr>
          <w:rFonts w:ascii="Arial" w:eastAsia="Calibri" w:hAnsi="Arial" w:cs="Arial"/>
          <w:iCs/>
          <w:sz w:val="24"/>
          <w:szCs w:val="24"/>
          <w:u w:color="000000"/>
          <w:lang w:eastAsia="pl-PL"/>
        </w:rPr>
        <w:t>,</w:t>
      </w:r>
      <w:r w:rsidR="00E069FE"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 art. 35a ust. 2 pkt 2</w:t>
      </w:r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, </w:t>
      </w:r>
      <w:r w:rsidRPr="00F94468"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  <w:t xml:space="preserve">ustawą z dnia 27 sierpnia 1997 r. o rehabilitacji zawodowej i społecznej oraz zatrudnianiu osób niepełnosprawnych. </w:t>
      </w:r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>Odmowa udostępnienia przez Panią/Pana danych spowoduje niemożność rozpatrzenia wniosku lub zastosowania innej formy pomocy.</w:t>
      </w:r>
    </w:p>
    <w:p w14:paraId="6FCD9CE1" w14:textId="77777777" w:rsidR="0052544D" w:rsidRPr="00F94468" w:rsidRDefault="0052544D" w:rsidP="0052544D">
      <w:pPr>
        <w:widowControl w:val="0"/>
        <w:numPr>
          <w:ilvl w:val="0"/>
          <w:numId w:val="2"/>
        </w:numPr>
        <w:tabs>
          <w:tab w:val="left" w:pos="0"/>
        </w:tabs>
        <w:suppressAutoHyphens/>
        <w:overflowPunct w:val="0"/>
        <w:spacing w:after="0" w:line="276" w:lineRule="auto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F94468">
        <w:rPr>
          <w:rFonts w:ascii="Arial" w:eastAsia="SimSun" w:hAnsi="Arial" w:cs="Arial"/>
          <w:iCs/>
          <w:kern w:val="2"/>
          <w:sz w:val="24"/>
          <w:szCs w:val="24"/>
          <w:lang w:eastAsia="zh-CN" w:bidi="hi-IN"/>
        </w:rPr>
        <w:t xml:space="preserve">Pani/Pana dane osobowe nie będą podlegały zautomatyzowanym procesom podejmowania decyzji przez ADO, w tym profilowaniu. </w:t>
      </w:r>
    </w:p>
    <w:p w14:paraId="3E086A03" w14:textId="77777777" w:rsidR="0052544D" w:rsidRDefault="0052544D" w:rsidP="0052544D">
      <w:pPr>
        <w:widowControl w:val="0"/>
        <w:tabs>
          <w:tab w:val="left" w:pos="0"/>
        </w:tabs>
        <w:suppressAutoHyphens/>
        <w:spacing w:after="0" w:line="276" w:lineRule="auto"/>
        <w:ind w:left="426"/>
        <w:contextualSpacing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</w:p>
    <w:p w14:paraId="13FDB67A" w14:textId="77777777" w:rsidR="00E8711F" w:rsidRPr="00E8711F" w:rsidRDefault="00E8711F" w:rsidP="00D9566C">
      <w:pPr>
        <w:spacing w:after="3" w:line="365" w:lineRule="auto"/>
        <w:ind w:left="-15"/>
        <w:rPr>
          <w:rFonts w:ascii="Arial" w:eastAsia="Arial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E8711F">
        <w:rPr>
          <w:rFonts w:ascii="Arial" w:eastAsia="Arial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Więcej informacji na temat przetwarzania danych osobowych znajduje się na stronie internetowej Powiatowego Urzędu Pracy  w Rybniku</w:t>
      </w:r>
      <w:hyperlink r:id="rId6">
        <w:r w:rsidRPr="00E8711F">
          <w:rPr>
            <w:rFonts w:ascii="Arial" w:eastAsia="Arial" w:hAnsi="Arial" w:cs="Arial"/>
            <w:color w:val="000000"/>
            <w:kern w:val="2"/>
            <w:sz w:val="24"/>
            <w:szCs w:val="24"/>
            <w:lang w:eastAsia="pl-PL"/>
            <w14:ligatures w14:val="standardContextual"/>
          </w:rPr>
          <w:t xml:space="preserve">: </w:t>
        </w:r>
      </w:hyperlink>
      <w:hyperlink r:id="rId7">
        <w:r w:rsidRPr="00E8711F">
          <w:rPr>
            <w:rFonts w:ascii="Arial" w:eastAsia="Arial" w:hAnsi="Arial" w:cs="Arial"/>
            <w:color w:val="0000FF"/>
            <w:kern w:val="2"/>
            <w:sz w:val="24"/>
            <w:szCs w:val="24"/>
            <w:u w:val="single" w:color="000000"/>
            <w:lang w:eastAsia="pl-PL"/>
            <w14:ligatures w14:val="standardContextual"/>
          </w:rPr>
          <w:t>www.rybnik.praca.gov.pl/ochrona</w:t>
        </w:r>
      </w:hyperlink>
      <w:hyperlink r:id="rId8">
        <w:r w:rsidRPr="00E8711F">
          <w:rPr>
            <w:rFonts w:ascii="Arial" w:eastAsia="Arial" w:hAnsi="Arial" w:cs="Arial"/>
            <w:color w:val="0000FF"/>
            <w:kern w:val="2"/>
            <w:sz w:val="24"/>
            <w:szCs w:val="24"/>
            <w:u w:val="single" w:color="000000"/>
            <w:lang w:eastAsia="pl-PL"/>
            <w14:ligatures w14:val="standardContextual"/>
          </w:rPr>
          <w:t>-</w:t>
        </w:r>
      </w:hyperlink>
      <w:hyperlink r:id="rId9">
        <w:r w:rsidRPr="00E8711F">
          <w:rPr>
            <w:rFonts w:ascii="Arial" w:eastAsia="Arial" w:hAnsi="Arial" w:cs="Arial"/>
            <w:color w:val="0000FF"/>
            <w:kern w:val="2"/>
            <w:sz w:val="24"/>
            <w:szCs w:val="24"/>
            <w:u w:val="single" w:color="000000"/>
            <w:lang w:eastAsia="pl-PL"/>
            <w14:ligatures w14:val="standardContextual"/>
          </w:rPr>
          <w:t>danych</w:t>
        </w:r>
      </w:hyperlink>
      <w:hyperlink r:id="rId10">
        <w:r w:rsidRPr="00E8711F">
          <w:rPr>
            <w:rFonts w:ascii="Arial" w:eastAsia="Arial" w:hAnsi="Arial" w:cs="Arial"/>
            <w:color w:val="0000FF"/>
            <w:kern w:val="2"/>
            <w:sz w:val="24"/>
            <w:szCs w:val="24"/>
            <w:u w:val="single" w:color="000000"/>
            <w:lang w:eastAsia="pl-PL"/>
            <w14:ligatures w14:val="standardContextual"/>
          </w:rPr>
          <w:t>-</w:t>
        </w:r>
      </w:hyperlink>
      <w:hyperlink r:id="rId11">
        <w:r w:rsidRPr="00E8711F">
          <w:rPr>
            <w:rFonts w:ascii="Arial" w:eastAsia="Arial" w:hAnsi="Arial" w:cs="Arial"/>
            <w:color w:val="0000FF"/>
            <w:kern w:val="2"/>
            <w:sz w:val="24"/>
            <w:szCs w:val="24"/>
            <w:u w:val="single" w:color="000000"/>
            <w:lang w:eastAsia="pl-PL"/>
            <w14:ligatures w14:val="standardContextual"/>
          </w:rPr>
          <w:t>osobowych</w:t>
        </w:r>
      </w:hyperlink>
      <w:hyperlink r:id="rId12">
        <w:r w:rsidRPr="00E8711F">
          <w:rPr>
            <w:rFonts w:ascii="Arial" w:eastAsia="Arial" w:hAnsi="Arial" w:cs="Arial"/>
            <w:color w:val="0563C1"/>
            <w:kern w:val="2"/>
            <w:sz w:val="24"/>
            <w:szCs w:val="24"/>
            <w:u w:val="single" w:color="000000"/>
            <w:lang w:eastAsia="pl-PL"/>
            <w14:ligatures w14:val="standardContextual"/>
          </w:rPr>
          <w:t>.</w:t>
        </w:r>
      </w:hyperlink>
      <w:hyperlink r:id="rId13">
        <w:r w:rsidRPr="00E8711F">
          <w:rPr>
            <w:rFonts w:ascii="Arial" w:eastAsia="Arial" w:hAnsi="Arial" w:cs="Arial"/>
            <w:color w:val="0563C1"/>
            <w:kern w:val="2"/>
            <w:sz w:val="24"/>
            <w:szCs w:val="24"/>
            <w:lang w:eastAsia="pl-PL"/>
            <w14:ligatures w14:val="standardContextual"/>
          </w:rPr>
          <w:t xml:space="preserve"> </w:t>
        </w:r>
      </w:hyperlink>
    </w:p>
    <w:p w14:paraId="664A733D" w14:textId="450F63C8" w:rsidR="0052544D" w:rsidRPr="00F94468" w:rsidRDefault="00E8711F" w:rsidP="00E82BC5">
      <w:pPr>
        <w:spacing w:after="104"/>
        <w:rPr>
          <w:rFonts w:ascii="Arial" w:eastAsia="Arial Unicode MS" w:hAnsi="Arial" w:cs="Arial"/>
          <w:iCs/>
          <w:sz w:val="24"/>
          <w:szCs w:val="24"/>
          <w:u w:color="000000"/>
          <w:lang w:eastAsia="pl-PL"/>
        </w:rPr>
      </w:pPr>
      <w:r w:rsidRPr="00E8711F">
        <w:rPr>
          <w:rFonts w:ascii="Arial" w:eastAsia="Arial" w:hAnsi="Arial" w:cs="Arial"/>
          <w:color w:val="000000"/>
          <w:kern w:val="2"/>
          <w:sz w:val="16"/>
          <w:szCs w:val="24"/>
          <w:lang w:eastAsia="pl-PL"/>
          <w14:ligatures w14:val="standardContextual"/>
        </w:rPr>
        <w:t xml:space="preserve"> </w:t>
      </w:r>
    </w:p>
    <w:p w14:paraId="5133D7BB" w14:textId="77777777" w:rsidR="0052544D" w:rsidRPr="0052544D" w:rsidRDefault="0052544D" w:rsidP="005254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544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4CE80257" w14:textId="77777777" w:rsidR="0052544D" w:rsidRPr="0052544D" w:rsidRDefault="0052544D" w:rsidP="0052544D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2544D">
        <w:rPr>
          <w:rFonts w:ascii="Arial" w:eastAsia="Times New Roman" w:hAnsi="Arial" w:cs="Arial"/>
          <w:sz w:val="24"/>
          <w:szCs w:val="24"/>
          <w:lang w:eastAsia="pl-PL"/>
        </w:rPr>
        <w:t>(data i podpis pracodawcy/przedsiębiorcy)</w:t>
      </w:r>
    </w:p>
    <w:p w14:paraId="7BAEA289" w14:textId="77777777" w:rsidR="0052544D" w:rsidRPr="0052544D" w:rsidRDefault="0052544D" w:rsidP="005254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59E674A" w14:textId="77777777" w:rsidR="0052544D" w:rsidRPr="0052544D" w:rsidRDefault="0052544D" w:rsidP="005254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ED7618" w14:textId="77777777" w:rsidR="0052544D" w:rsidRPr="0052544D" w:rsidRDefault="0052544D" w:rsidP="005254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8D86C6F" w14:textId="77777777" w:rsidR="0052544D" w:rsidRPr="0052544D" w:rsidRDefault="0052544D" w:rsidP="005254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C49F84" w14:textId="77777777" w:rsidR="0052544D" w:rsidRPr="0052544D" w:rsidRDefault="0052544D" w:rsidP="0052544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10821D1" w14:textId="5D931120" w:rsidR="00DF6145" w:rsidRPr="0052544D" w:rsidRDefault="00DF6145" w:rsidP="0052544D"/>
    <w:sectPr w:rsidR="00DF6145" w:rsidRPr="0052544D" w:rsidSect="00EE2ACB">
      <w:pgSz w:w="11906" w:h="16838"/>
      <w:pgMar w:top="284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900DF"/>
    <w:multiLevelType w:val="hybridMultilevel"/>
    <w:tmpl w:val="DB7CB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B6A8F"/>
    <w:multiLevelType w:val="multilevel"/>
    <w:tmpl w:val="72A0F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436522">
    <w:abstractNumId w:val="0"/>
  </w:num>
  <w:num w:numId="2" w16cid:durableId="1198274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5E"/>
    <w:rsid w:val="00013B3A"/>
    <w:rsid w:val="0009344D"/>
    <w:rsid w:val="001B516A"/>
    <w:rsid w:val="00274E9F"/>
    <w:rsid w:val="0039556D"/>
    <w:rsid w:val="003B3D0D"/>
    <w:rsid w:val="003C1837"/>
    <w:rsid w:val="004435AE"/>
    <w:rsid w:val="004D1636"/>
    <w:rsid w:val="00507DBE"/>
    <w:rsid w:val="0052544D"/>
    <w:rsid w:val="005E4B00"/>
    <w:rsid w:val="005E6D5E"/>
    <w:rsid w:val="00611551"/>
    <w:rsid w:val="006237DB"/>
    <w:rsid w:val="006618C4"/>
    <w:rsid w:val="006F6157"/>
    <w:rsid w:val="007E0FDA"/>
    <w:rsid w:val="00881004"/>
    <w:rsid w:val="008E1BBB"/>
    <w:rsid w:val="008E557B"/>
    <w:rsid w:val="00A128C3"/>
    <w:rsid w:val="00B1446F"/>
    <w:rsid w:val="00B51F07"/>
    <w:rsid w:val="00C12B07"/>
    <w:rsid w:val="00CA1F39"/>
    <w:rsid w:val="00CA638D"/>
    <w:rsid w:val="00D9566C"/>
    <w:rsid w:val="00DB5544"/>
    <w:rsid w:val="00DF6145"/>
    <w:rsid w:val="00E069FE"/>
    <w:rsid w:val="00E22EAF"/>
    <w:rsid w:val="00E4218F"/>
    <w:rsid w:val="00E82BC5"/>
    <w:rsid w:val="00E8711F"/>
    <w:rsid w:val="00EC1616"/>
    <w:rsid w:val="00EE2ACB"/>
    <w:rsid w:val="00F9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8E952"/>
  <w15:chartTrackingRefBased/>
  <w15:docId w15:val="{2A29BAD6-3CDA-4541-8524-74DA7D01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6D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E0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ybnik.praca.gov.pl/ochrona-danych-osobowych" TargetMode="External"/><Relationship Id="rId13" Type="http://schemas.openxmlformats.org/officeDocument/2006/relationships/hyperlink" Target="http://www.rybnik.praca.gov.pl/ochrona-danych-osobowy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ybnik.praca.gov.pl/ochrona-danych-osobowych" TargetMode="External"/><Relationship Id="rId12" Type="http://schemas.openxmlformats.org/officeDocument/2006/relationships/hyperlink" Target="http://www.rybnik.praca.gov.pl/ochrona-danych-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ybnik.praca.gov.pl/ochrona-danych-osobowych" TargetMode="External"/><Relationship Id="rId11" Type="http://schemas.openxmlformats.org/officeDocument/2006/relationships/hyperlink" Target="http://www.rybnik.praca.gov.pl/ochrona-danych-osobowych" TargetMode="External"/><Relationship Id="rId5" Type="http://schemas.openxmlformats.org/officeDocument/2006/relationships/hyperlink" Target="mailto:kancelaria@rybnik.praca.gov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rybnik.praca.gov.pl/ochrona-danych-osobowy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ybnik.praca.gov.pl/ochrona-danych-osobowyc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798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Stryczek</dc:creator>
  <cp:keywords/>
  <dc:description/>
  <cp:lastModifiedBy>Barbara Kurc</cp:lastModifiedBy>
  <cp:revision>32</cp:revision>
  <cp:lastPrinted>2024-06-28T10:45:00Z</cp:lastPrinted>
  <dcterms:created xsi:type="dcterms:W3CDTF">2023-02-07T07:38:00Z</dcterms:created>
  <dcterms:modified xsi:type="dcterms:W3CDTF">2025-05-27T12:27:00Z</dcterms:modified>
</cp:coreProperties>
</file>