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0D79" w14:textId="77777777" w:rsidR="00B62290" w:rsidRDefault="00C74EB9" w:rsidP="00C74EB9">
      <w:pPr>
        <w:ind w:left="567" w:hanging="567"/>
        <w:rPr>
          <w:rFonts w:hint="eastAsia"/>
        </w:rPr>
      </w:pPr>
      <w:r>
        <w:t xml:space="preserve">     </w:t>
      </w:r>
    </w:p>
    <w:p w14:paraId="062BA001" w14:textId="77777777" w:rsidR="00B62290" w:rsidRDefault="00B62290" w:rsidP="00B62290">
      <w:pPr>
        <w:ind w:left="567" w:hanging="567"/>
        <w:rPr>
          <w:rFonts w:hint="eastAsia"/>
        </w:rPr>
      </w:pPr>
      <w:r>
        <w:t xml:space="preserve">     </w:t>
      </w:r>
    </w:p>
    <w:p w14:paraId="6E7B8A49" w14:textId="7751A713" w:rsidR="00C74EB9" w:rsidRPr="00C74EB9" w:rsidRDefault="00B62290" w:rsidP="00B62290">
      <w:pPr>
        <w:ind w:left="567" w:hanging="567"/>
        <w:rPr>
          <w:rFonts w:ascii="Arial" w:eastAsia="Arial Unicode MS" w:hAnsi="Arial"/>
          <w:b/>
          <w:bCs/>
          <w:i/>
          <w:iCs/>
          <w:color w:val="000000"/>
          <w:kern w:val="0"/>
          <w:sz w:val="18"/>
          <w:szCs w:val="18"/>
          <w:u w:val="single" w:color="000000"/>
          <w:lang w:eastAsia="pl-PL" w:bidi="ar-SA"/>
        </w:rPr>
      </w:pPr>
      <w:r>
        <w:t xml:space="preserve">      </w:t>
      </w:r>
      <w:r w:rsidR="00C74EB9" w:rsidRPr="00C74EB9">
        <w:rPr>
          <w:rFonts w:ascii="Arial" w:eastAsia="Arial Unicode MS" w:hAnsi="Arial"/>
          <w:b/>
          <w:bCs/>
          <w:i/>
          <w:iCs/>
          <w:color w:val="000000"/>
          <w:kern w:val="0"/>
          <w:sz w:val="18"/>
          <w:szCs w:val="18"/>
          <w:u w:val="single" w:color="000000"/>
          <w:lang w:eastAsia="pl-PL" w:bidi="ar-SA"/>
        </w:rPr>
        <w:t xml:space="preserve">KLAUZULA INFORMACYJNA WEDŁUG ART. 13 RODO DLA </w:t>
      </w:r>
      <w:r w:rsidR="00C74EB9">
        <w:rPr>
          <w:rFonts w:ascii="Arial" w:eastAsia="Arial Unicode MS" w:hAnsi="Arial"/>
          <w:b/>
          <w:bCs/>
          <w:i/>
          <w:iCs/>
          <w:color w:val="000000"/>
          <w:kern w:val="0"/>
          <w:sz w:val="18"/>
          <w:szCs w:val="18"/>
          <w:u w:val="single" w:color="000000"/>
          <w:lang w:eastAsia="pl-PL" w:bidi="ar-SA"/>
        </w:rPr>
        <w:t>PRACODAWCÓW/PRZEDSIĘBIORCÓW</w:t>
      </w:r>
    </w:p>
    <w:p w14:paraId="1474FE0B" w14:textId="77777777" w:rsidR="00C74EB9" w:rsidRPr="00C74EB9" w:rsidRDefault="00C74EB9" w:rsidP="00C74EB9">
      <w:pPr>
        <w:widowControl w:val="0"/>
        <w:suppressAutoHyphens/>
        <w:overflowPunct/>
        <w:spacing w:line="360" w:lineRule="auto"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</w:t>
      </w:r>
    </w:p>
    <w:p w14:paraId="6742B8A5" w14:textId="77777777" w:rsidR="00C74EB9" w:rsidRP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Administratorem Pani/Pana Danych Osobowych (zwanym dalej „ADO”) jest Powiatowy Urząd Pracy w Rybniku z siedzibą przy ul. Jankowickiej 1, 44-200 Rybnik; e-mail: </w:t>
      </w:r>
      <w:hyperlink r:id="rId5" w:history="1">
        <w:r w:rsidRPr="00C74EB9">
          <w:rPr>
            <w:rFonts w:ascii="Arial" w:eastAsia="Arial Unicode MS" w:hAnsi="Arial"/>
            <w:iCs/>
            <w:color w:val="000000"/>
            <w:kern w:val="0"/>
            <w:sz w:val="16"/>
            <w:szCs w:val="16"/>
            <w:u w:val="single" w:color="000000"/>
            <w:lang w:eastAsia="pl-PL" w:bidi="ar-SA"/>
          </w:rPr>
          <w:t>kancelaria@rybnik.praca.gov.pl</w:t>
        </w:r>
      </w:hyperlink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; </w:t>
      </w:r>
    </w:p>
    <w:p w14:paraId="05B28B2E" w14:textId="77777777" w:rsidR="00C74EB9" w:rsidRP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Może Pani/Pan skontaktować się z Inspektorem Ochrony Danych (IOD) za pośrednictwem e-maila: </w:t>
      </w:r>
      <w:r w:rsidRPr="00C74EB9"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  <w:t>iod@pup-rybnik.pl</w:t>
      </w: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;</w:t>
      </w:r>
    </w:p>
    <w:p w14:paraId="2D921324" w14:textId="40A7E2A0" w:rsidR="00C74EB9" w:rsidRP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Pani/Pana dane osobowe są przetwarzane na podstawie art. 6 ust. 1 lit. c), e) RODO, bowiem </w:t>
      </w:r>
      <w:r w:rsidRPr="00C74EB9">
        <w:rPr>
          <w:rFonts w:ascii="Arial" w:eastAsia="Calibri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przetwarzanie Pani/Pana danych jest niezbędne </w:t>
      </w:r>
      <w:r w:rsidRPr="00C74EB9"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  <w:t>do wypełnienia obowiązku prawnego ciążącego na administratorze, ponadto</w:t>
      </w:r>
      <w:r w:rsidRPr="00C74EB9">
        <w:rPr>
          <w:rFonts w:ascii="Arial" w:eastAsia="Andale Sans UI" w:hAnsi="Arial"/>
          <w:color w:val="000000"/>
          <w:sz w:val="16"/>
          <w:szCs w:val="16"/>
          <w:u w:color="000000"/>
          <w:lang w:eastAsia="pl-PL" w:bidi="pl-PL"/>
        </w:rPr>
        <w:t xml:space="preserve"> </w:t>
      </w:r>
      <w:r w:rsidRPr="00C74EB9">
        <w:rPr>
          <w:rFonts w:ascii="Arial" w:eastAsia="Calibri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przetwarzanie Pani/Pana danych jest niezbędne do wykonania zadań realizowanych w interesie publicznym lub w ramach sprawowania władzy publicznej powierzonej ADO w szczególności na podstawie art. 9 ust. 1</w:t>
      </w:r>
      <w:r w:rsidRPr="00C74EB9">
        <w:rPr>
          <w:rFonts w:ascii="Arial" w:hAnsi="Arial"/>
          <w:color w:val="000000"/>
          <w:kern w:val="3"/>
          <w:sz w:val="16"/>
          <w:szCs w:val="16"/>
          <w:u w:color="000000"/>
        </w:rPr>
        <w:t xml:space="preserve"> ustawy z 20.04.2004 r. o promocji zatrudnienia i instytucjach rynku pracy</w:t>
      </w:r>
      <w:r w:rsidRPr="00C74EB9">
        <w:rPr>
          <w:rFonts w:ascii="Arial" w:eastAsia="Calibri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,</w:t>
      </w: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art. 35a ust. 2 pkt 2 ustawy z dnia 27 sierpnia 1997 r. o rehabilitacji zawodowej </w:t>
      </w:r>
      <w:r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br/>
      </w: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i społecznej oraz zatrudnianiu osób niepełnosprawnych. </w:t>
      </w:r>
      <w:r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Ponadto w związku z wnioskiem</w:t>
      </w: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o zastosowanie danej formy pomocy i zawarcie z Powiatowym Urzędem Pracy w Rybniku umowy cywilnoprawnej dodatkową podstawą prawną przetwarzania Państwa danych jest art. 6 ust. 1 lit. b) RODO.</w:t>
      </w:r>
    </w:p>
    <w:p w14:paraId="57F52518" w14:textId="40827B43" w:rsidR="00C74EB9" w:rsidRP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Dane osobowe są przetwarzane w celu wykonywania przez ADO zadań ustawowych w tym w zakresie promocji zatrudnienia, łagodzenia skutków bezrobocia</w:t>
      </w:r>
      <w:r w:rsidR="00AE2F4F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, aktywizacji zawodowej</w:t>
      </w: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  <w:r w:rsidR="00AE2F4F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w szczególności w celu skorzystania z instrumentów rynku pracy, np. prac interwencyjnych, staży, refundacji części kosztów poniesionych na wynagrodzenia, nagrody, składki na ubezpieczenia społeczne skierowanych bezrobotnych, </w:t>
      </w: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a także w celu ustalenia, dochodzenia roszczeń, w tym egzekwowania zwrotu należności z tytułu niewykonania umów; </w:t>
      </w:r>
    </w:p>
    <w:p w14:paraId="729CDB76" w14:textId="7BD07EAD" w:rsidR="00C74EB9" w:rsidRP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Pani/Pana dane osobowe są udostępniane następującym odbiorcom danych w rozumieniu art. 4 pkt 9 RODO: bank, dostawca oprogramowania, dostawca usług poczty elektronicznej, operator pocztowy</w:t>
      </w:r>
      <w:r w:rsidR="00741C36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, inne podmioty którym należy powierzyć przetwarzanie danych, osoby bezrobotne, poszukujące pracy.</w:t>
      </w: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</w:p>
    <w:p w14:paraId="069C4498" w14:textId="4AB5EF2B" w:rsidR="00C74EB9" w:rsidRPr="009943E8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Pani/Pana dane osobowe nie będą przekazywane do państwa trzeciego ani do organizacji międzynarodowej;</w:t>
      </w:r>
    </w:p>
    <w:p w14:paraId="34001F1C" w14:textId="158EBD6E" w:rsidR="00C74EB9" w:rsidRPr="009943E8" w:rsidRDefault="00C74EB9" w:rsidP="009943E8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9943E8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Pani/Pana </w:t>
      </w:r>
      <w:bookmarkStart w:id="0" w:name="_Hlk2689747"/>
      <w:r w:rsidRPr="009943E8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dane osobowe będą przetwarzane maksymalnie przez okres wynikający z Jednolitego Rzeczowego Wykazu Akt, z przepisów o narodowym zasobie archiwalnym i archiwach</w:t>
      </w:r>
      <w:bookmarkEnd w:id="0"/>
      <w:r w:rsidR="00741C36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,</w:t>
      </w:r>
      <w:r w:rsidRPr="009943E8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  <w:r w:rsidR="009943E8" w:rsidRPr="009943E8">
        <w:rPr>
          <w:rFonts w:ascii="Arial" w:hAnsi="Arial"/>
          <w:iCs/>
          <w:sz w:val="16"/>
          <w:szCs w:val="16"/>
        </w:rPr>
        <w:t xml:space="preserve">z przepisów rozporządzenia Komisji (UE) NR </w:t>
      </w:r>
      <w:r w:rsidR="009B4F58" w:rsidRPr="009B4F58">
        <w:rPr>
          <w:rFonts w:ascii="Arial" w:hAnsi="Arial" w:hint="eastAsia"/>
          <w:iCs/>
          <w:sz w:val="16"/>
          <w:szCs w:val="16"/>
        </w:rPr>
        <w:t xml:space="preserve">2023/2831 z dnia 13 grudnia 2023 r. </w:t>
      </w:r>
      <w:r w:rsidR="009943E8" w:rsidRPr="009943E8">
        <w:rPr>
          <w:rFonts w:ascii="Arial" w:hAnsi="Arial"/>
          <w:iCs/>
          <w:sz w:val="16"/>
          <w:szCs w:val="16"/>
        </w:rPr>
        <w:t xml:space="preserve"> w sprawie stosowania art. 107 i 108 Traktatu o funkcjonowaniu Unii Europejskiej do pomocy de minimis</w:t>
      </w:r>
      <w:r w:rsidR="009943E8" w:rsidRPr="009943E8">
        <w:rPr>
          <w:rFonts w:ascii="Arial" w:hAnsi="Arial"/>
          <w:iCs/>
          <w:color w:val="000000"/>
          <w:sz w:val="16"/>
          <w:szCs w:val="16"/>
        </w:rPr>
        <w:t xml:space="preserve">, z przepisów </w:t>
      </w:r>
      <w:r w:rsidR="009943E8" w:rsidRPr="009943E8">
        <w:rPr>
          <w:rFonts w:ascii="Arial" w:hAnsi="Arial"/>
          <w:iCs/>
          <w:sz w:val="16"/>
          <w:szCs w:val="16"/>
        </w:rPr>
        <w:t>r</w:t>
      </w:r>
      <w:r w:rsidR="009943E8" w:rsidRPr="009943E8">
        <w:rPr>
          <w:rFonts w:ascii="Arial" w:hAnsi="Arial"/>
          <w:iCs/>
          <w:color w:val="000000"/>
          <w:sz w:val="16"/>
          <w:szCs w:val="16"/>
        </w:rPr>
        <w:t xml:space="preserve">ozporządzenia Komisji (UE) nr 1408/2013 z dnia 18 grudnia 2013 r. w sprawie stosowania art. 107 </w:t>
      </w:r>
      <w:r w:rsidR="009943E8" w:rsidRPr="009943E8">
        <w:rPr>
          <w:rFonts w:ascii="Arial" w:hAnsi="Arial"/>
          <w:iCs/>
          <w:color w:val="000000"/>
          <w:sz w:val="16"/>
          <w:szCs w:val="16"/>
        </w:rPr>
        <w:br/>
        <w:t xml:space="preserve">i 108 Traktatu o funkcjonowaniu Unii Europejskiej do pomocy de minimis w sektorze rolnym, z przepisów </w:t>
      </w:r>
      <w:r w:rsidR="009943E8" w:rsidRPr="009943E8">
        <w:rPr>
          <w:rFonts w:ascii="Arial" w:hAnsi="Arial"/>
          <w:iCs/>
          <w:sz w:val="16"/>
          <w:szCs w:val="16"/>
        </w:rPr>
        <w:t>r</w:t>
      </w:r>
      <w:r w:rsidR="009943E8" w:rsidRPr="009943E8">
        <w:rPr>
          <w:rFonts w:ascii="Arial" w:hAnsi="Arial"/>
          <w:iCs/>
          <w:color w:val="000000"/>
          <w:sz w:val="16"/>
          <w:szCs w:val="16"/>
        </w:rPr>
        <w:t xml:space="preserve">ozporządzenia Komisji (UE) nr 717/2014 z dnia 27 czerwca 2014 r. w sprawie stosowania art. 107 i 108 Traktatu o funkcjonowaniu Unii Europejskiej do pomocy de minimis w sektorze rybołówstwa i akwakultury; </w:t>
      </w:r>
    </w:p>
    <w:p w14:paraId="03B64F3D" w14:textId="77777777" w:rsidR="00C74EB9" w:rsidRP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040A9761" w14:textId="77777777" w:rsidR="00C74EB9" w:rsidRP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Calibri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255E0AE7" w14:textId="56217B6B" w:rsid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Ma Pani/Pan prawo wniesienia skargi do organu </w:t>
      </w:r>
      <w:r w:rsidRPr="00C74EB9"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  <w:t xml:space="preserve">nadzorczego, tj. do Prezesa Urzędu Ochrony Danych Osobowych, </w:t>
      </w: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jeżeli sądzi Pani /Pan, że przetwarzanie jej/jego danych narusza przepisy prawa;</w:t>
      </w:r>
    </w:p>
    <w:p w14:paraId="1E533579" w14:textId="288F44FB" w:rsidR="00B62290" w:rsidRPr="00B62290" w:rsidRDefault="00B62290" w:rsidP="00B62290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B62290">
        <w:rPr>
          <w:rFonts w:ascii="Arial" w:hAnsi="Arial"/>
          <w:iCs/>
          <w:sz w:val="16"/>
          <w:szCs w:val="16"/>
        </w:rPr>
        <w:t xml:space="preserve">Podanie przez Panią/Pana danych osobowych jest wymogiem ustawowym i jest niezbędne do </w:t>
      </w:r>
      <w:r w:rsidR="00741C36">
        <w:rPr>
          <w:rFonts w:ascii="Arial" w:hAnsi="Arial"/>
          <w:iCs/>
          <w:sz w:val="16"/>
          <w:szCs w:val="16"/>
        </w:rPr>
        <w:t xml:space="preserve">realizacji celów określonych w pkt 4 w tym </w:t>
      </w:r>
      <w:r w:rsidRPr="00B62290">
        <w:rPr>
          <w:rFonts w:ascii="Arial" w:hAnsi="Arial"/>
          <w:iCs/>
          <w:sz w:val="16"/>
          <w:szCs w:val="16"/>
        </w:rPr>
        <w:t xml:space="preserve">rozpatrzenia wniosku o przyznanie </w:t>
      </w:r>
      <w:r>
        <w:rPr>
          <w:rFonts w:ascii="Arial" w:hAnsi="Arial"/>
          <w:iCs/>
          <w:sz w:val="16"/>
          <w:szCs w:val="16"/>
        </w:rPr>
        <w:t>formy pomocy</w:t>
      </w:r>
      <w:r w:rsidRPr="00B62290">
        <w:rPr>
          <w:rFonts w:ascii="Arial" w:hAnsi="Arial"/>
          <w:iCs/>
          <w:sz w:val="16"/>
          <w:szCs w:val="16"/>
        </w:rPr>
        <w:t xml:space="preserve"> zgodnie z ustawą z dnia 20 kwietnia 2004 r. o promocji zatrudnienia i instytucjach rynku pracy</w:t>
      </w:r>
      <w:r w:rsidR="00741C36">
        <w:rPr>
          <w:rFonts w:ascii="Arial" w:hAnsi="Arial"/>
          <w:iCs/>
          <w:sz w:val="16"/>
          <w:szCs w:val="16"/>
        </w:rPr>
        <w:t>,</w:t>
      </w:r>
      <w:r w:rsidRPr="00B62290">
        <w:rPr>
          <w:rFonts w:ascii="Arial" w:hAnsi="Arial"/>
          <w:iCs/>
          <w:sz w:val="16"/>
          <w:szCs w:val="16"/>
        </w:rPr>
        <w:t xml:space="preserve"> </w:t>
      </w:r>
      <w:r w:rsidR="00741C36"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ustaw</w:t>
      </w:r>
      <w:r w:rsidR="00DC0490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ą</w:t>
      </w:r>
      <w:r w:rsidR="00741C36"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z dnia 27 sierpnia 1997 r. o rehabilitacji zawodowej i społecznej oraz zatrudnianiu osób niepełnosprawnych.</w:t>
      </w:r>
      <w:r w:rsidR="00741C36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  <w:r w:rsidRPr="00B62290">
        <w:rPr>
          <w:rFonts w:ascii="Arial" w:hAnsi="Arial"/>
          <w:iCs/>
          <w:sz w:val="16"/>
          <w:szCs w:val="16"/>
        </w:rPr>
        <w:t>Odmowa udostępnienia przez Panią/Pana danych spowoduje niemożność rozpatrzenia wniosku</w:t>
      </w:r>
      <w:r w:rsidR="00741C36">
        <w:rPr>
          <w:rFonts w:ascii="Arial" w:hAnsi="Arial"/>
          <w:iCs/>
          <w:sz w:val="16"/>
          <w:szCs w:val="16"/>
        </w:rPr>
        <w:t xml:space="preserve"> lub zastosowania innej formy pomocy.</w:t>
      </w:r>
    </w:p>
    <w:p w14:paraId="7937360D" w14:textId="77777777" w:rsidR="00B62290" w:rsidRPr="00B62290" w:rsidRDefault="00B62290" w:rsidP="00B62290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B62290">
        <w:rPr>
          <w:rFonts w:ascii="Arial" w:hAnsi="Arial"/>
          <w:iCs/>
          <w:sz w:val="16"/>
          <w:szCs w:val="16"/>
        </w:rPr>
        <w:t xml:space="preserve">Pani/Pana dane osobowe nie będą podlegały zautomatyzowanym procesom podejmowania decyzji przez ADO, w tym profilowaniu. </w:t>
      </w:r>
    </w:p>
    <w:p w14:paraId="0AEF6DC8" w14:textId="77777777" w:rsidR="00B62290" w:rsidRPr="00C74EB9" w:rsidRDefault="00B62290" w:rsidP="00B62290">
      <w:pPr>
        <w:widowControl w:val="0"/>
        <w:tabs>
          <w:tab w:val="left" w:pos="0"/>
        </w:tabs>
        <w:suppressAutoHyphens/>
        <w:overflowPunct/>
        <w:spacing w:line="360" w:lineRule="auto"/>
        <w:ind w:left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</w:p>
    <w:p w14:paraId="7F66177F" w14:textId="77777777" w:rsidR="00C74EB9" w:rsidRPr="00C74EB9" w:rsidRDefault="00C74EB9" w:rsidP="00C74EB9">
      <w:pPr>
        <w:widowControl w:val="0"/>
        <w:suppressAutoHyphens/>
        <w:overflowPunct/>
        <w:spacing w:line="360" w:lineRule="auto"/>
        <w:ind w:left="4956"/>
        <w:rPr>
          <w:rFonts w:ascii="Arial" w:eastAsia="Calibri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Calibri" w:hAnsi="Arial"/>
          <w:color w:val="000000"/>
          <w:kern w:val="0"/>
          <w:sz w:val="16"/>
          <w:szCs w:val="16"/>
          <w:u w:color="000000"/>
          <w:lang w:eastAsia="pl-PL" w:bidi="ar-SA"/>
        </w:rPr>
        <w:t>…..…………………………………………………</w:t>
      </w:r>
    </w:p>
    <w:p w14:paraId="0AA07001" w14:textId="77777777" w:rsidR="00C74EB9" w:rsidRPr="00C74EB9" w:rsidRDefault="00C74EB9" w:rsidP="00C74EB9">
      <w:pPr>
        <w:widowControl w:val="0"/>
        <w:suppressAutoHyphens/>
        <w:overflowPunct/>
        <w:spacing w:line="360" w:lineRule="auto"/>
        <w:ind w:left="5672" w:firstLine="709"/>
        <w:rPr>
          <w:rFonts w:ascii="Arial" w:eastAsia="Calibri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Calibri" w:hAnsi="Arial"/>
          <w:color w:val="000000"/>
          <w:kern w:val="0"/>
          <w:sz w:val="16"/>
          <w:szCs w:val="16"/>
          <w:u w:color="000000"/>
          <w:lang w:eastAsia="pl-PL" w:bidi="ar-SA"/>
        </w:rPr>
        <w:t>( data i podpis )</w:t>
      </w:r>
    </w:p>
    <w:p w14:paraId="2257DD32" w14:textId="77777777" w:rsidR="00C74EB9" w:rsidRDefault="00C74EB9" w:rsidP="00654CB3">
      <w:pPr>
        <w:rPr>
          <w:rFonts w:hint="eastAsia"/>
        </w:rPr>
      </w:pPr>
    </w:p>
    <w:sectPr w:rsidR="00C74EB9" w:rsidSect="00B622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458C3"/>
    <w:multiLevelType w:val="multilevel"/>
    <w:tmpl w:val="B4664586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04692291">
    <w:abstractNumId w:val="1"/>
  </w:num>
  <w:num w:numId="2" w16cid:durableId="1333987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2"/>
    <w:rsid w:val="00180694"/>
    <w:rsid w:val="00654CB3"/>
    <w:rsid w:val="00741C36"/>
    <w:rsid w:val="009943E8"/>
    <w:rsid w:val="009B4F58"/>
    <w:rsid w:val="00AE2F4F"/>
    <w:rsid w:val="00B468D3"/>
    <w:rsid w:val="00B62290"/>
    <w:rsid w:val="00BD1DA2"/>
    <w:rsid w:val="00C74EB9"/>
    <w:rsid w:val="00DC0490"/>
    <w:rsid w:val="00F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D1A2"/>
  <w15:chartTrackingRefBased/>
  <w15:docId w15:val="{E51396F5-3025-493A-A27B-74906491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B3"/>
    <w:pPr>
      <w:overflowPunct w:val="0"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54CB3"/>
    <w:pPr>
      <w:spacing w:after="160"/>
      <w:ind w:left="720"/>
      <w:contextualSpacing/>
    </w:pPr>
  </w:style>
  <w:style w:type="character" w:customStyle="1" w:styleId="czeinternetowe">
    <w:name w:val="Łącze internetowe"/>
    <w:rsid w:val="00654CB3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65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rybni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Kurc</dc:creator>
  <cp:keywords/>
  <dc:description/>
  <cp:lastModifiedBy>PUP RYBNIK</cp:lastModifiedBy>
  <cp:revision>9</cp:revision>
  <cp:lastPrinted>2019-03-08T06:16:00Z</cp:lastPrinted>
  <dcterms:created xsi:type="dcterms:W3CDTF">2019-03-06T13:37:00Z</dcterms:created>
  <dcterms:modified xsi:type="dcterms:W3CDTF">2024-09-17T08:00:00Z</dcterms:modified>
</cp:coreProperties>
</file>