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4FEED" w14:textId="77777777" w:rsidR="00146F76" w:rsidRPr="00146F76" w:rsidRDefault="00706B45" w:rsidP="00146F76">
      <w:pPr>
        <w:ind w:firstLine="708"/>
        <w:rPr>
          <w:rStyle w:val="jlqj4b"/>
          <w:b/>
          <w:bCs/>
          <w:lang w:val="uk-UA"/>
        </w:rPr>
      </w:pPr>
      <w:r w:rsidRPr="00146F76">
        <w:rPr>
          <w:rStyle w:val="jlqj4b"/>
          <w:b/>
          <w:bCs/>
          <w:lang w:val="uk-UA"/>
        </w:rPr>
        <w:t xml:space="preserve">ІНФОРМАЦІЙНЕ ПОЛОЖЕННЯ ВІДПОВІДНО СТ. 13 GDPR для безробітних </w:t>
      </w:r>
    </w:p>
    <w:p w14:paraId="7939DFD2" w14:textId="77777777" w:rsidR="00146F76" w:rsidRDefault="00706B45" w:rsidP="00146F76">
      <w:pPr>
        <w:jc w:val="both"/>
        <w:rPr>
          <w:rStyle w:val="jlqj4b"/>
          <w:lang w:val="uk-UA"/>
        </w:rPr>
      </w:pPr>
      <w:r>
        <w:rPr>
          <w:rStyle w:val="jlqj4b"/>
          <w:lang w:val="uk-UA"/>
        </w:rPr>
        <w:t xml:space="preserve">Виконання юридичного обов'язку, регламентованого положеннями ст. 13 Регламенту (ЄС) 2016/679 Європейського Парламенту та Ради від 27 квітня 2016 року. про захист фізичних осіб щодо обробки персональних даних та про вільне переміщення таких даних, а також про скасування Директиви 95/46 / EC (Загальний регламент захисту даних) (Журнал законів ЄС від 04.05.2016 L 119/ 1) , далі «GDPR», Повітове бюро праці м. Рибник повідомляє, що: </w:t>
      </w:r>
    </w:p>
    <w:p w14:paraId="59842CA0" w14:textId="50C65A81" w:rsidR="00146F76" w:rsidRDefault="00706B45" w:rsidP="00146F76">
      <w:pPr>
        <w:jc w:val="both"/>
        <w:rPr>
          <w:rStyle w:val="jlqj4b"/>
          <w:lang w:val="uk-UA"/>
        </w:rPr>
      </w:pPr>
      <w:r>
        <w:rPr>
          <w:rStyle w:val="jlqj4b"/>
          <w:lang w:val="uk-UA"/>
        </w:rPr>
        <w:t xml:space="preserve">1) Адміністратором ваших Персональних даних (далі – «АДО») є Повітове бюро праці в м. Рибник з місцезнаходженням за адресою: вул. Янковицька 1, 44-200 Рибник; електронна пошта: </w:t>
      </w:r>
      <w:hyperlink r:id="rId5" w:history="1">
        <w:r w:rsidR="00146F76" w:rsidRPr="0093116E">
          <w:rPr>
            <w:rStyle w:val="Hipercze"/>
            <w:lang w:val="uk-UA"/>
          </w:rPr>
          <w:t>kancelaria@rybnik.praca.gov.pl</w:t>
        </w:r>
      </w:hyperlink>
      <w:r>
        <w:rPr>
          <w:rStyle w:val="jlqj4b"/>
          <w:lang w:val="uk-UA"/>
        </w:rPr>
        <w:t xml:space="preserve">; </w:t>
      </w:r>
    </w:p>
    <w:p w14:paraId="67C45C6B" w14:textId="3C1AE991" w:rsidR="00146F76" w:rsidRDefault="00706B45" w:rsidP="00146F76">
      <w:pPr>
        <w:jc w:val="both"/>
        <w:rPr>
          <w:rStyle w:val="jlqj4b"/>
          <w:lang w:val="uk-UA"/>
        </w:rPr>
      </w:pPr>
      <w:r>
        <w:rPr>
          <w:rStyle w:val="jlqj4b"/>
          <w:lang w:val="uk-UA"/>
        </w:rPr>
        <w:t xml:space="preserve">2) Ви можете зв’язатися з Уповноваженим із захисту даних (DPO) за допомогою електронної пошти: </w:t>
      </w:r>
      <w:hyperlink r:id="rId6" w:history="1">
        <w:r w:rsidR="00146F76" w:rsidRPr="0093116E">
          <w:rPr>
            <w:rStyle w:val="Hipercze"/>
            <w:lang w:val="uk-UA"/>
          </w:rPr>
          <w:t>iod@rybnik.praca.gov.pl</w:t>
        </w:r>
      </w:hyperlink>
      <w:r>
        <w:rPr>
          <w:rStyle w:val="jlqj4b"/>
          <w:lang w:val="uk-UA"/>
        </w:rPr>
        <w:t xml:space="preserve">; </w:t>
      </w:r>
    </w:p>
    <w:p w14:paraId="69270442" w14:textId="770F3BA8" w:rsidR="00146F76" w:rsidRPr="00EB495E" w:rsidRDefault="00706B45" w:rsidP="00EB495E">
      <w:pPr>
        <w:rPr>
          <w:rStyle w:val="jlqj4b"/>
        </w:rPr>
      </w:pPr>
      <w:r>
        <w:rPr>
          <w:rStyle w:val="jlqj4b"/>
          <w:lang w:val="uk-UA"/>
        </w:rPr>
        <w:t>3) Ваші персональні дані обробляються на підставі ст. 6 сек. 1 літ. c), e) GDPR, оскільки обробка ваших даних необхідна для виконання юридичних зобов’язань, покладених на адміністратора, крім того, обробка ваших даних необхідна для виконання завдань, що виконуються в суспільних інтересах або як частина здійснення державних повноважень, покладених на ЦРП, зокрема на підставі ст. 9 сек. 1 Закону від 20 квітня 2004 р. про сприяння зайнятості та установи ринку праці, ст. 35а абзац. 2 пункт 2 Закону від 27 серпня 1997 року про професійну реабілітацію та соціальної та зайнятості інвалідів, Закон від 12 березня 2022 року про допомогу громадянам України у зв'язку зі збройним конфліктом на території цієї країни. Дані також обробляються на підставі Закону від 14 червня 1960 р., Адміністративного процесуального кодексу у зв’язку з поточним адміністративним провадженням</w:t>
      </w:r>
      <w:r w:rsidR="00EB495E">
        <w:rPr>
          <w:rStyle w:val="jlqj4b"/>
        </w:rPr>
        <w:t xml:space="preserve">, </w:t>
      </w:r>
      <w:proofErr w:type="spellStart"/>
      <w:r w:rsidR="00EB495E" w:rsidRPr="00EB495E">
        <w:rPr>
          <w:rStyle w:val="jlqj4b"/>
        </w:rPr>
        <w:t>Закон</w:t>
      </w:r>
      <w:proofErr w:type="spellEnd"/>
      <w:r w:rsidR="00EB495E" w:rsidRPr="00EB495E">
        <w:rPr>
          <w:rStyle w:val="jlqj4b"/>
        </w:rPr>
        <w:t xml:space="preserve"> </w:t>
      </w:r>
      <w:proofErr w:type="spellStart"/>
      <w:r w:rsidR="00EB495E" w:rsidRPr="00EB495E">
        <w:rPr>
          <w:rStyle w:val="jlqj4b"/>
        </w:rPr>
        <w:t>від</w:t>
      </w:r>
      <w:proofErr w:type="spellEnd"/>
      <w:r w:rsidR="00EB495E" w:rsidRPr="00EB495E">
        <w:rPr>
          <w:rStyle w:val="jlqj4b"/>
        </w:rPr>
        <w:t xml:space="preserve"> 12 </w:t>
      </w:r>
      <w:proofErr w:type="spellStart"/>
      <w:r w:rsidR="00EB495E" w:rsidRPr="00EB495E">
        <w:rPr>
          <w:rStyle w:val="jlqj4b"/>
        </w:rPr>
        <w:t>березня</w:t>
      </w:r>
      <w:proofErr w:type="spellEnd"/>
      <w:r w:rsidR="00EB495E" w:rsidRPr="00EB495E">
        <w:rPr>
          <w:rStyle w:val="jlqj4b"/>
        </w:rPr>
        <w:t xml:space="preserve"> 2022 </w:t>
      </w:r>
      <w:proofErr w:type="spellStart"/>
      <w:r w:rsidR="00EB495E" w:rsidRPr="00EB495E">
        <w:rPr>
          <w:rStyle w:val="jlqj4b"/>
        </w:rPr>
        <w:t>року</w:t>
      </w:r>
      <w:proofErr w:type="spellEnd"/>
      <w:r w:rsidR="00EB495E" w:rsidRPr="00EB495E">
        <w:rPr>
          <w:rStyle w:val="jlqj4b"/>
        </w:rPr>
        <w:t xml:space="preserve"> </w:t>
      </w:r>
      <w:proofErr w:type="spellStart"/>
      <w:r w:rsidR="00EB495E" w:rsidRPr="00EB495E">
        <w:rPr>
          <w:rStyle w:val="jlqj4b"/>
        </w:rPr>
        <w:t>про</w:t>
      </w:r>
      <w:proofErr w:type="spellEnd"/>
      <w:r w:rsidR="00EB495E" w:rsidRPr="00EB495E">
        <w:rPr>
          <w:rStyle w:val="jlqj4b"/>
        </w:rPr>
        <w:t xml:space="preserve"> </w:t>
      </w:r>
      <w:proofErr w:type="spellStart"/>
      <w:r w:rsidR="00EB495E" w:rsidRPr="00EB495E">
        <w:rPr>
          <w:rStyle w:val="jlqj4b"/>
        </w:rPr>
        <w:t>допомогу</w:t>
      </w:r>
      <w:proofErr w:type="spellEnd"/>
      <w:r w:rsidR="00EB495E" w:rsidRPr="00EB495E">
        <w:rPr>
          <w:rStyle w:val="jlqj4b"/>
        </w:rPr>
        <w:t xml:space="preserve"> </w:t>
      </w:r>
      <w:proofErr w:type="spellStart"/>
      <w:r w:rsidR="00EB495E" w:rsidRPr="00EB495E">
        <w:rPr>
          <w:rStyle w:val="jlqj4b"/>
        </w:rPr>
        <w:t>громадянам</w:t>
      </w:r>
      <w:proofErr w:type="spellEnd"/>
      <w:r w:rsidR="00EB495E" w:rsidRPr="00EB495E">
        <w:rPr>
          <w:rStyle w:val="jlqj4b"/>
        </w:rPr>
        <w:t xml:space="preserve"> </w:t>
      </w:r>
      <w:proofErr w:type="spellStart"/>
      <w:r w:rsidR="00EB495E" w:rsidRPr="00EB495E">
        <w:rPr>
          <w:rStyle w:val="jlqj4b"/>
        </w:rPr>
        <w:t>України</w:t>
      </w:r>
      <w:proofErr w:type="spellEnd"/>
      <w:r w:rsidR="00EB495E" w:rsidRPr="00EB495E">
        <w:rPr>
          <w:rStyle w:val="jlqj4b"/>
        </w:rPr>
        <w:t xml:space="preserve"> у </w:t>
      </w:r>
      <w:proofErr w:type="spellStart"/>
      <w:r w:rsidR="00EB495E" w:rsidRPr="00EB495E">
        <w:rPr>
          <w:rStyle w:val="jlqj4b"/>
        </w:rPr>
        <w:t>зв'язку</w:t>
      </w:r>
      <w:proofErr w:type="spellEnd"/>
      <w:r w:rsidR="00EB495E" w:rsidRPr="00EB495E">
        <w:rPr>
          <w:rStyle w:val="jlqj4b"/>
        </w:rPr>
        <w:t xml:space="preserve"> </w:t>
      </w:r>
      <w:proofErr w:type="spellStart"/>
      <w:r w:rsidR="00EB495E" w:rsidRPr="00EB495E">
        <w:rPr>
          <w:rStyle w:val="jlqj4b"/>
        </w:rPr>
        <w:t>зі</w:t>
      </w:r>
      <w:proofErr w:type="spellEnd"/>
      <w:r w:rsidR="00EB495E" w:rsidRPr="00EB495E">
        <w:rPr>
          <w:rStyle w:val="jlqj4b"/>
        </w:rPr>
        <w:t xml:space="preserve"> </w:t>
      </w:r>
      <w:proofErr w:type="spellStart"/>
      <w:r w:rsidR="00EB495E" w:rsidRPr="00EB495E">
        <w:rPr>
          <w:rStyle w:val="jlqj4b"/>
        </w:rPr>
        <w:t>збройним</w:t>
      </w:r>
      <w:proofErr w:type="spellEnd"/>
      <w:r w:rsidR="00EB495E" w:rsidRPr="00EB495E">
        <w:rPr>
          <w:rStyle w:val="jlqj4b"/>
        </w:rPr>
        <w:t xml:space="preserve"> </w:t>
      </w:r>
      <w:proofErr w:type="spellStart"/>
      <w:r w:rsidR="00EB495E" w:rsidRPr="00EB495E">
        <w:rPr>
          <w:rStyle w:val="jlqj4b"/>
        </w:rPr>
        <w:t>конфліктом</w:t>
      </w:r>
      <w:proofErr w:type="spellEnd"/>
      <w:r w:rsidR="00EB495E" w:rsidRPr="00EB495E">
        <w:rPr>
          <w:rStyle w:val="jlqj4b"/>
        </w:rPr>
        <w:t xml:space="preserve"> </w:t>
      </w:r>
      <w:proofErr w:type="spellStart"/>
      <w:r w:rsidR="00EB495E" w:rsidRPr="00EB495E">
        <w:rPr>
          <w:rStyle w:val="jlqj4b"/>
        </w:rPr>
        <w:t>на</w:t>
      </w:r>
      <w:proofErr w:type="spellEnd"/>
      <w:r w:rsidR="00EB495E" w:rsidRPr="00EB495E">
        <w:rPr>
          <w:rStyle w:val="jlqj4b"/>
        </w:rPr>
        <w:t xml:space="preserve"> </w:t>
      </w:r>
      <w:proofErr w:type="spellStart"/>
      <w:r w:rsidR="00EB495E" w:rsidRPr="00EB495E">
        <w:rPr>
          <w:rStyle w:val="jlqj4b"/>
        </w:rPr>
        <w:t>території</w:t>
      </w:r>
      <w:proofErr w:type="spellEnd"/>
      <w:r w:rsidR="00EB495E" w:rsidRPr="00EB495E">
        <w:rPr>
          <w:rStyle w:val="jlqj4b"/>
        </w:rPr>
        <w:t xml:space="preserve"> </w:t>
      </w:r>
      <w:proofErr w:type="spellStart"/>
      <w:r w:rsidR="00EB495E" w:rsidRPr="00EB495E">
        <w:rPr>
          <w:rStyle w:val="jlqj4b"/>
        </w:rPr>
        <w:t>цієї</w:t>
      </w:r>
      <w:proofErr w:type="spellEnd"/>
      <w:r w:rsidR="00EB495E" w:rsidRPr="00EB495E">
        <w:rPr>
          <w:rStyle w:val="jlqj4b"/>
        </w:rPr>
        <w:t xml:space="preserve"> </w:t>
      </w:r>
      <w:proofErr w:type="spellStart"/>
      <w:r w:rsidR="00EB495E" w:rsidRPr="00EB495E">
        <w:rPr>
          <w:rStyle w:val="jlqj4b"/>
        </w:rPr>
        <w:t>країни</w:t>
      </w:r>
      <w:proofErr w:type="spellEnd"/>
      <w:r>
        <w:rPr>
          <w:rStyle w:val="jlqj4b"/>
          <w:lang w:val="uk-UA"/>
        </w:rPr>
        <w:t xml:space="preserve">. Однак, якщо безробітний у зв’язку з активацією або підвищенням професійної кваліфікації звертається за використанням даної форми допомоги та укладанням цивільно-правового договору з Повітовим бюро праці в Рибнику, додатковою правовою підставою для обробки ваших даних є ст. 6 сек. 1 літ. б) GDPR; </w:t>
      </w:r>
    </w:p>
    <w:p w14:paraId="31C72EE7" w14:textId="77777777" w:rsidR="00146F76" w:rsidRDefault="00706B45" w:rsidP="00146F76">
      <w:pPr>
        <w:jc w:val="both"/>
        <w:rPr>
          <w:rStyle w:val="jlqj4b"/>
          <w:lang w:val="uk-UA"/>
        </w:rPr>
      </w:pPr>
      <w:r>
        <w:rPr>
          <w:rStyle w:val="jlqj4b"/>
          <w:lang w:val="uk-UA"/>
        </w:rPr>
        <w:t xml:space="preserve">4) Персональні дані обробляються для виконання статутних завдань ADO, включаючи сприяння працевлаштуванню, пом'якшення наслідків безробіття та професійної активізації, видачу рішень, довідок, перевірку прав і даних, виплату допомоги, а також з метою встановлення , пред'явлення претензій, включаючи примусове відшкодування неправомірно стягнених послуг та дебіторської заборгованості через невиконання договорів; </w:t>
      </w:r>
    </w:p>
    <w:p w14:paraId="7812A3AF" w14:textId="77777777" w:rsidR="00146F76" w:rsidRDefault="00706B45" w:rsidP="00146F76">
      <w:pPr>
        <w:jc w:val="both"/>
        <w:rPr>
          <w:rStyle w:val="jlqj4b"/>
          <w:lang w:val="uk-UA"/>
        </w:rPr>
      </w:pPr>
      <w:r>
        <w:rPr>
          <w:rStyle w:val="jlqj4b"/>
          <w:lang w:val="uk-UA"/>
        </w:rPr>
        <w:t xml:space="preserve">5) Ваші персональні дані надаються таким одержувачам даних у розумінні ст. 4 п. 9 GDPR: ZUS, податкова служба, банк, центр медицини праці, постачальник програмного забезпечення, постачальник послуг електронної пошти, поштовий оператор; крім того, вони надаються суб'єктам, які використовують інструменти ринку праці, наприклад, організаторам стажування, інтервенційних робіт, учнівства для дорослих, організаторам суспільно корисної праці, а також центрам соціального захисту, навчальним закладам, а в разі потреби страхування від нещасних випадків - страхова установа; </w:t>
      </w:r>
    </w:p>
    <w:p w14:paraId="70D95409" w14:textId="77777777" w:rsidR="00146F76" w:rsidRDefault="00706B45" w:rsidP="00146F76">
      <w:pPr>
        <w:jc w:val="both"/>
        <w:rPr>
          <w:rStyle w:val="jlqj4b"/>
          <w:lang w:val="uk-UA"/>
        </w:rPr>
      </w:pPr>
      <w:r>
        <w:rPr>
          <w:rStyle w:val="jlqj4b"/>
          <w:lang w:val="uk-UA"/>
        </w:rPr>
        <w:t xml:space="preserve">6) ваші персональні дані не будуть передані в третю країну або міжнародну організацію; </w:t>
      </w:r>
    </w:p>
    <w:p w14:paraId="4B2F3153" w14:textId="01419970" w:rsidR="00146F76" w:rsidRDefault="00706B45" w:rsidP="00146F76">
      <w:pPr>
        <w:jc w:val="both"/>
        <w:rPr>
          <w:rStyle w:val="jlqj4b"/>
          <w:lang w:val="uk-UA"/>
        </w:rPr>
      </w:pPr>
      <w:r>
        <w:rPr>
          <w:rStyle w:val="jlqj4b"/>
          <w:lang w:val="uk-UA"/>
        </w:rPr>
        <w:t xml:space="preserve">7) Ваші персональні дані оброблятимуться лише в обсязі, необхідному для досягнення цілей обробки персональних даних на період, визначений Єдиним матеріальним переліком файлів, положеннями про національний архівний ресурс. та архіви; Зміст JRWA доступний за адресою: </w:t>
      </w:r>
      <w:hyperlink r:id="rId7" w:history="1">
        <w:r w:rsidR="00146F76" w:rsidRPr="0093116E">
          <w:rPr>
            <w:rStyle w:val="Hipercze"/>
            <w:lang w:val="uk-UA"/>
          </w:rPr>
          <w:t>www.rybnik.praca.gov.pl/ochrona-danych-osobowych</w:t>
        </w:r>
      </w:hyperlink>
      <w:r>
        <w:rPr>
          <w:rStyle w:val="jlqj4b"/>
          <w:lang w:val="uk-UA"/>
        </w:rPr>
        <w:t xml:space="preserve">; </w:t>
      </w:r>
    </w:p>
    <w:p w14:paraId="37DA65D1" w14:textId="77777777" w:rsidR="00146F76" w:rsidRDefault="00706B45" w:rsidP="00146F76">
      <w:pPr>
        <w:jc w:val="both"/>
        <w:rPr>
          <w:rStyle w:val="jlqj4b"/>
          <w:lang w:val="uk-UA"/>
        </w:rPr>
      </w:pPr>
      <w:r>
        <w:rPr>
          <w:rStyle w:val="jlqj4b"/>
          <w:lang w:val="uk-UA"/>
        </w:rPr>
        <w:t xml:space="preserve">8) Ви маєте право отримати доступ до своїх персональних даних та оновити їх, виправити, видалити необґрунтовано оброблені дані або обмежити обробку; </w:t>
      </w:r>
    </w:p>
    <w:p w14:paraId="76F62729" w14:textId="77777777" w:rsidR="00146F76" w:rsidRDefault="00706B45" w:rsidP="00146F76">
      <w:pPr>
        <w:jc w:val="both"/>
        <w:rPr>
          <w:rStyle w:val="jlqj4b"/>
          <w:lang w:val="uk-UA"/>
        </w:rPr>
      </w:pPr>
      <w:r>
        <w:rPr>
          <w:rStyle w:val="jlqj4b"/>
          <w:lang w:val="uk-UA"/>
        </w:rPr>
        <w:t xml:space="preserve">9) Ви маєте право в будь-який час заперечити проти обробки даних, що стосуються нього. ADO не має права обробляти ці дані, за винятком випадків, коли вона демонструє наявність дійсних юридичних підстав для обробки, що переважають ваші інтереси, права і свободи, або підстав для встановлення, розслідування, захисту претензій; </w:t>
      </w:r>
    </w:p>
    <w:p w14:paraId="2E726036" w14:textId="5080C443" w:rsidR="00FE735F" w:rsidRDefault="00706B45" w:rsidP="00146F76">
      <w:pPr>
        <w:jc w:val="both"/>
        <w:rPr>
          <w:rStyle w:val="jlqj4b"/>
          <w:lang w:val="uk-UA"/>
        </w:rPr>
      </w:pPr>
      <w:r>
        <w:rPr>
          <w:rStyle w:val="jlqj4b"/>
          <w:lang w:val="uk-UA"/>
        </w:rPr>
        <w:t>10) Ви маєте право подати скаргу до контролюючого органу, тобто до Голови Управління із захисту персональних даних, якщо вважаєте, що обробка ваших даних порушує закон;</w:t>
      </w:r>
    </w:p>
    <w:p w14:paraId="043C3947" w14:textId="77777777" w:rsidR="00146F76" w:rsidRDefault="00706B45" w:rsidP="00146F76">
      <w:pPr>
        <w:jc w:val="both"/>
        <w:rPr>
          <w:rStyle w:val="jlqj4b"/>
          <w:lang w:val="uk-UA"/>
        </w:rPr>
      </w:pPr>
      <w:r>
        <w:rPr>
          <w:rStyle w:val="jlqj4b"/>
          <w:lang w:val="uk-UA"/>
        </w:rPr>
        <w:t xml:space="preserve">11) Надання вами ваших персональних даних є законодавчою вимогою, що випливає із Закону від 20 квітня 2004 про сприяння зайнятості та інститути ринку праці. Реєстрація як безробітного є добровільною, однак, якщо ви вирішили скористатися послугами та формами допомоги, які пропонує повітова служба праці, надання персональних даних є обов’язковим, а обсяг наданих даних випливає з положення МРПіПС від 14 квітня, 2020 р. про реєстрацію безробітних і тих, хто шукають роботу та Закон від 14 червня 1960 р., Кодекс адміністративного судочинства. Якщо ви відмовитеся надати свої дані, зареєструвати особу, яка претендує на реєстрацію, як безробітного буде неможливо; </w:t>
      </w:r>
    </w:p>
    <w:p w14:paraId="39EDA3D5" w14:textId="77777777" w:rsidR="00146F76" w:rsidRDefault="00706B45" w:rsidP="00146F76">
      <w:pPr>
        <w:jc w:val="both"/>
        <w:rPr>
          <w:rStyle w:val="jlqj4b"/>
          <w:lang w:val="uk-UA"/>
        </w:rPr>
      </w:pPr>
      <w:r>
        <w:rPr>
          <w:rStyle w:val="jlqj4b"/>
          <w:lang w:val="uk-UA"/>
        </w:rPr>
        <w:t xml:space="preserve">12) Ваші персональні дані не підлягатимуть автоматизованим процесам прийняття рішень PDC. </w:t>
      </w:r>
    </w:p>
    <w:p w14:paraId="2ADE925E" w14:textId="77777777" w:rsidR="00146F76" w:rsidRDefault="00146F76" w:rsidP="00146F76">
      <w:pPr>
        <w:jc w:val="both"/>
        <w:rPr>
          <w:rStyle w:val="jlqj4b"/>
          <w:lang w:val="uk-UA"/>
        </w:rPr>
      </w:pPr>
    </w:p>
    <w:p w14:paraId="13C90A0F" w14:textId="5743249A" w:rsidR="00146F76" w:rsidRDefault="00706B45" w:rsidP="00146F76">
      <w:pPr>
        <w:jc w:val="both"/>
        <w:rPr>
          <w:rStyle w:val="jlqj4b"/>
          <w:lang w:val="uk-UA"/>
        </w:rPr>
      </w:pPr>
      <w:r>
        <w:rPr>
          <w:rStyle w:val="jlqj4b"/>
          <w:lang w:val="uk-UA"/>
        </w:rPr>
        <w:t xml:space="preserve">Більш детальну інформацію щодо обробки персональних даних можна знайти на сайті Повітової служби зайнятості у Рибнику: </w:t>
      </w:r>
      <w:hyperlink r:id="rId8" w:history="1">
        <w:r w:rsidR="00146F76" w:rsidRPr="0093116E">
          <w:rPr>
            <w:rStyle w:val="Hipercze"/>
            <w:lang w:val="uk-UA"/>
          </w:rPr>
          <w:t>www.rybnik.praca.gov.pl/ochrona-danych-osobowych</w:t>
        </w:r>
      </w:hyperlink>
      <w:r>
        <w:rPr>
          <w:rStyle w:val="jlqj4b"/>
          <w:lang w:val="uk-UA"/>
        </w:rPr>
        <w:t xml:space="preserve">. </w:t>
      </w:r>
    </w:p>
    <w:p w14:paraId="45E00156" w14:textId="77777777" w:rsidR="00146F76" w:rsidRDefault="00146F76" w:rsidP="00146F76">
      <w:pPr>
        <w:jc w:val="both"/>
        <w:rPr>
          <w:rStyle w:val="jlqj4b"/>
          <w:lang w:val="uk-UA"/>
        </w:rPr>
      </w:pPr>
    </w:p>
    <w:p w14:paraId="48F84271" w14:textId="77777777" w:rsidR="00146F76" w:rsidRDefault="00146F76" w:rsidP="00146F76">
      <w:pPr>
        <w:jc w:val="both"/>
        <w:rPr>
          <w:rStyle w:val="jlqj4b"/>
          <w:lang w:val="uk-UA"/>
        </w:rPr>
      </w:pPr>
    </w:p>
    <w:p w14:paraId="315981E2" w14:textId="7D88F225" w:rsidR="00146F76" w:rsidRDefault="00706B45" w:rsidP="00146F76">
      <w:pPr>
        <w:ind w:left="3540"/>
        <w:rPr>
          <w:rStyle w:val="jlqj4b"/>
          <w:lang w:val="uk-UA"/>
        </w:rPr>
      </w:pPr>
      <w:r>
        <w:rPr>
          <w:rStyle w:val="jlqj4b"/>
          <w:lang w:val="uk-UA"/>
        </w:rPr>
        <w:t xml:space="preserve">……………………………………………………………………… </w:t>
      </w:r>
    </w:p>
    <w:p w14:paraId="7F7B1DBE" w14:textId="3FC2C6DD" w:rsidR="00706B45" w:rsidRDefault="00146F76" w:rsidP="006330E9">
      <w:pPr>
        <w:rPr>
          <w:rStyle w:val="jlqj4b"/>
          <w:lang w:val="uk-UA"/>
        </w:rPr>
      </w:pPr>
      <w:r>
        <w:rPr>
          <w:rStyle w:val="jlqj4b"/>
        </w:rPr>
        <w:t xml:space="preserve">                                                  </w:t>
      </w:r>
      <w:r>
        <w:rPr>
          <w:rStyle w:val="jlqj4b"/>
        </w:rPr>
        <w:tab/>
      </w:r>
      <w:r>
        <w:rPr>
          <w:rStyle w:val="jlqj4b"/>
        </w:rPr>
        <w:tab/>
      </w:r>
      <w:r>
        <w:rPr>
          <w:rStyle w:val="jlqj4b"/>
        </w:rPr>
        <w:tab/>
      </w:r>
      <w:r>
        <w:rPr>
          <w:rStyle w:val="jlqj4b"/>
        </w:rPr>
        <w:tab/>
      </w:r>
      <w:r>
        <w:rPr>
          <w:rStyle w:val="jlqj4b"/>
        </w:rPr>
        <w:tab/>
      </w:r>
      <w:r w:rsidR="00706B45">
        <w:rPr>
          <w:rStyle w:val="jlqj4b"/>
          <w:lang w:val="uk-UA"/>
        </w:rPr>
        <w:t>(дата і підпис)</w:t>
      </w:r>
    </w:p>
    <w:p w14:paraId="2E53E168" w14:textId="62FB1371" w:rsidR="00CD2BA3" w:rsidRDefault="00CD2BA3" w:rsidP="006330E9">
      <w:pPr>
        <w:rPr>
          <w:rStyle w:val="jlqj4b"/>
          <w:lang w:val="uk-UA"/>
        </w:rPr>
      </w:pPr>
    </w:p>
    <w:p w14:paraId="5525CCE3" w14:textId="2631FD74" w:rsidR="00CD2BA3" w:rsidRDefault="00CD2BA3" w:rsidP="006330E9">
      <w:pPr>
        <w:rPr>
          <w:rStyle w:val="jlqj4b"/>
          <w:lang w:val="uk-UA"/>
        </w:rPr>
      </w:pPr>
    </w:p>
    <w:p w14:paraId="66D50E93" w14:textId="169D0987" w:rsidR="00CD2BA3" w:rsidRDefault="00CD2BA3" w:rsidP="006330E9">
      <w:pPr>
        <w:rPr>
          <w:rStyle w:val="jlqj4b"/>
          <w:lang w:val="uk-UA"/>
        </w:rPr>
      </w:pPr>
    </w:p>
    <w:p w14:paraId="218337A4" w14:textId="41FA5FE0" w:rsidR="00CD2BA3" w:rsidRDefault="00CD2BA3" w:rsidP="006330E9">
      <w:pPr>
        <w:rPr>
          <w:rStyle w:val="jlqj4b"/>
          <w:lang w:val="uk-UA"/>
        </w:rPr>
      </w:pPr>
    </w:p>
    <w:p w14:paraId="3D3CF149" w14:textId="66016059" w:rsidR="00CD2BA3" w:rsidRDefault="00CD2BA3" w:rsidP="006330E9">
      <w:pPr>
        <w:rPr>
          <w:rStyle w:val="jlqj4b"/>
          <w:lang w:val="uk-UA"/>
        </w:rPr>
      </w:pPr>
    </w:p>
    <w:p w14:paraId="5DDA2693" w14:textId="1506B2FE" w:rsidR="00CD2BA3" w:rsidRDefault="00CD2BA3" w:rsidP="006330E9">
      <w:pPr>
        <w:rPr>
          <w:rStyle w:val="jlqj4b"/>
          <w:lang w:val="uk-UA"/>
        </w:rPr>
      </w:pPr>
    </w:p>
    <w:p w14:paraId="3B5ACACD" w14:textId="77777777" w:rsidR="00CD2BA3" w:rsidRDefault="00CD2BA3" w:rsidP="00CD2BA3">
      <w:pPr>
        <w:spacing w:line="360" w:lineRule="auto"/>
        <w:rPr>
          <w:rFonts w:ascii="Arial" w:hAnsi="Arial" w:cs="Arial"/>
          <w:b/>
          <w:bCs/>
          <w:i/>
          <w:iCs/>
          <w:sz w:val="18"/>
          <w:szCs w:val="18"/>
          <w:u w:val="single"/>
        </w:rPr>
      </w:pPr>
    </w:p>
    <w:p w14:paraId="2522ECE5" w14:textId="77777777" w:rsidR="00CD2BA3" w:rsidRPr="005F165B" w:rsidRDefault="00CD2BA3" w:rsidP="00CD2BA3">
      <w:pPr>
        <w:spacing w:line="360" w:lineRule="auto"/>
        <w:ind w:left="708" w:firstLine="708"/>
        <w:rPr>
          <w:rFonts w:ascii="Arial" w:hAnsi="Arial" w:cs="Arial"/>
          <w:b/>
          <w:bCs/>
          <w:i/>
          <w:iCs/>
          <w:sz w:val="18"/>
          <w:szCs w:val="18"/>
          <w:u w:val="single"/>
        </w:rPr>
      </w:pPr>
      <w:r w:rsidRPr="005F165B">
        <w:rPr>
          <w:rFonts w:ascii="Arial" w:hAnsi="Arial" w:cs="Arial"/>
          <w:b/>
          <w:bCs/>
          <w:i/>
          <w:iCs/>
          <w:sz w:val="18"/>
          <w:szCs w:val="18"/>
          <w:u w:val="single"/>
        </w:rPr>
        <w:t>KLAUZULA INFORMACYJNA</w:t>
      </w:r>
      <w:r>
        <w:rPr>
          <w:rFonts w:ascii="Arial" w:hAnsi="Arial" w:cs="Arial"/>
          <w:b/>
          <w:bCs/>
          <w:i/>
          <w:iCs/>
          <w:sz w:val="18"/>
          <w:szCs w:val="18"/>
          <w:u w:val="single"/>
        </w:rPr>
        <w:t xml:space="preserve"> WEDŁUG ART. 13 RODO DLA BEZROBOTNEGO</w:t>
      </w:r>
    </w:p>
    <w:p w14:paraId="47E6DF8A" w14:textId="77777777" w:rsidR="00CD2BA3" w:rsidRPr="003609CE" w:rsidRDefault="00CD2BA3" w:rsidP="00CD2BA3">
      <w:pPr>
        <w:spacing w:line="360" w:lineRule="auto"/>
        <w:jc w:val="both"/>
        <w:rPr>
          <w:rFonts w:ascii="Arial" w:hAnsi="Arial" w:cs="Arial"/>
          <w:iCs/>
          <w:sz w:val="16"/>
          <w:szCs w:val="16"/>
        </w:rPr>
      </w:pPr>
      <w:r w:rsidRPr="003609CE">
        <w:rPr>
          <w:rFonts w:ascii="Arial" w:hAnsi="Arial" w:cs="Arial"/>
          <w:iCs/>
          <w:sz w:val="16"/>
          <w:szCs w:val="16"/>
        </w:rPr>
        <w:t>Wypełniając obowiązek prawny uregulowany zapisami art. 13 rozporządzenia Parlamentu Europejskiego i Rady (UE) 2016/679 z</w:t>
      </w:r>
      <w:r>
        <w:rPr>
          <w:rFonts w:ascii="Arial" w:hAnsi="Arial" w:cs="Arial"/>
          <w:iCs/>
          <w:sz w:val="16"/>
          <w:szCs w:val="16"/>
        </w:rPr>
        <w:t xml:space="preserve"> </w:t>
      </w:r>
      <w:r w:rsidRPr="003609CE">
        <w:rPr>
          <w:rFonts w:ascii="Arial" w:hAnsi="Arial" w:cs="Arial"/>
          <w:iCs/>
          <w:sz w:val="16"/>
          <w:szCs w:val="16"/>
        </w:rPr>
        <w:t>dnia</w:t>
      </w:r>
      <w:r>
        <w:rPr>
          <w:rFonts w:ascii="Arial" w:hAnsi="Arial" w:cs="Arial"/>
          <w:iCs/>
          <w:sz w:val="16"/>
          <w:szCs w:val="16"/>
        </w:rPr>
        <w:t xml:space="preserve"> </w:t>
      </w:r>
      <w:r w:rsidRPr="003609CE">
        <w:rPr>
          <w:rFonts w:ascii="Arial" w:hAnsi="Arial" w:cs="Arial"/>
          <w:iCs/>
          <w:sz w:val="16"/>
          <w:szCs w:val="16"/>
        </w:rPr>
        <w:t>27</w:t>
      </w:r>
      <w:r>
        <w:rPr>
          <w:rFonts w:ascii="Arial" w:hAnsi="Arial" w:cs="Arial"/>
          <w:iCs/>
          <w:sz w:val="16"/>
          <w:szCs w:val="16"/>
        </w:rPr>
        <w:t xml:space="preserve"> </w:t>
      </w:r>
      <w:r w:rsidRPr="003609CE">
        <w:rPr>
          <w:rFonts w:ascii="Arial" w:hAnsi="Arial" w:cs="Arial"/>
          <w:iCs/>
          <w:sz w:val="16"/>
          <w:szCs w:val="16"/>
        </w:rPr>
        <w:t>kwietnia</w:t>
      </w:r>
      <w:r>
        <w:rPr>
          <w:rFonts w:ascii="Arial" w:hAnsi="Arial" w:cs="Arial"/>
          <w:iCs/>
          <w:sz w:val="16"/>
          <w:szCs w:val="16"/>
        </w:rPr>
        <w:t xml:space="preserve"> </w:t>
      </w:r>
      <w:r w:rsidRPr="003609CE">
        <w:rPr>
          <w:rFonts w:ascii="Arial" w:hAnsi="Arial" w:cs="Arial"/>
          <w:iCs/>
          <w:sz w:val="16"/>
          <w:szCs w:val="16"/>
        </w:rPr>
        <w:t>2016r. w sprawie ochrony osób fizycznych w związku z przetwarzaniem danych osobowych i w sprawie swobodnego przepływu takich danych oraz uchylenia dyrektywy 95/46/WE (ogólne rozporządzenie o ochronie danych) (Dz. Urz. UE z dnia 04.05.2016 r. L 119/1), zwanego dalej „RODO”, Powiatowy Urząd Pracy w Rybniku informuje, iż:</w:t>
      </w:r>
    </w:p>
    <w:p w14:paraId="7F1A7C82" w14:textId="77777777" w:rsidR="00CD2BA3" w:rsidRPr="00A6171B" w:rsidRDefault="00CD2BA3" w:rsidP="00CD2BA3">
      <w:pPr>
        <w:pStyle w:val="Akapitzlist"/>
        <w:widowControl/>
        <w:numPr>
          <w:ilvl w:val="0"/>
          <w:numId w:val="2"/>
        </w:numPr>
        <w:tabs>
          <w:tab w:val="left" w:pos="0"/>
        </w:tabs>
        <w:suppressAutoHyphens w:val="0"/>
        <w:spacing w:line="360" w:lineRule="auto"/>
        <w:ind w:left="426" w:hanging="426"/>
        <w:contextualSpacing/>
        <w:jc w:val="both"/>
        <w:rPr>
          <w:rFonts w:ascii="Arial" w:hAnsi="Arial" w:cs="Arial"/>
          <w:sz w:val="16"/>
          <w:szCs w:val="16"/>
        </w:rPr>
      </w:pPr>
      <w:r w:rsidRPr="00A6171B">
        <w:rPr>
          <w:rFonts w:ascii="Arial" w:hAnsi="Arial" w:cs="Arial"/>
          <w:iCs/>
          <w:sz w:val="16"/>
          <w:szCs w:val="16"/>
        </w:rPr>
        <w:t xml:space="preserve">Administratorem Pani/Pana Danych Osobowych (zwanym dalej „ADO”) jest Powiatowy Urząd Pracy w Rybniku z siedzibą przy ul. </w:t>
      </w:r>
      <w:proofErr w:type="spellStart"/>
      <w:r w:rsidRPr="00A6171B">
        <w:rPr>
          <w:rFonts w:ascii="Arial" w:hAnsi="Arial" w:cs="Arial"/>
          <w:iCs/>
          <w:sz w:val="16"/>
          <w:szCs w:val="16"/>
        </w:rPr>
        <w:t>Jankowickiej</w:t>
      </w:r>
      <w:proofErr w:type="spellEnd"/>
      <w:r w:rsidRPr="00A6171B">
        <w:rPr>
          <w:rFonts w:ascii="Arial" w:hAnsi="Arial" w:cs="Arial"/>
          <w:iCs/>
          <w:sz w:val="16"/>
          <w:szCs w:val="16"/>
        </w:rPr>
        <w:t xml:space="preserve"> 1, 44-200 Rybnik; e-mail: </w:t>
      </w:r>
      <w:hyperlink r:id="rId9" w:history="1">
        <w:r w:rsidRPr="00A6171B">
          <w:rPr>
            <w:rStyle w:val="Hipercze"/>
            <w:rFonts w:ascii="Arial" w:hAnsi="Arial" w:cs="Arial"/>
            <w:iCs/>
            <w:sz w:val="16"/>
            <w:szCs w:val="16"/>
          </w:rPr>
          <w:t>kancelaria@rybnik.praca.gov.pl</w:t>
        </w:r>
      </w:hyperlink>
      <w:r w:rsidRPr="00A6171B">
        <w:rPr>
          <w:rFonts w:ascii="Arial" w:hAnsi="Arial" w:cs="Arial"/>
          <w:iCs/>
          <w:sz w:val="16"/>
          <w:szCs w:val="16"/>
        </w:rPr>
        <w:t xml:space="preserve">; </w:t>
      </w:r>
    </w:p>
    <w:p w14:paraId="36277D17" w14:textId="77777777" w:rsidR="00CD2BA3" w:rsidRPr="00A6171B" w:rsidRDefault="00CD2BA3" w:rsidP="00CD2BA3">
      <w:pPr>
        <w:pStyle w:val="Akapitzlist"/>
        <w:widowControl/>
        <w:numPr>
          <w:ilvl w:val="0"/>
          <w:numId w:val="2"/>
        </w:numPr>
        <w:tabs>
          <w:tab w:val="left" w:pos="0"/>
        </w:tabs>
        <w:suppressAutoHyphens w:val="0"/>
        <w:spacing w:line="360" w:lineRule="auto"/>
        <w:ind w:left="426" w:hanging="426"/>
        <w:contextualSpacing/>
        <w:jc w:val="both"/>
        <w:rPr>
          <w:rFonts w:ascii="Arial" w:hAnsi="Arial" w:cs="Arial"/>
          <w:iCs/>
          <w:sz w:val="16"/>
          <w:szCs w:val="16"/>
        </w:rPr>
      </w:pPr>
      <w:r w:rsidRPr="00A6171B">
        <w:rPr>
          <w:rFonts w:ascii="Arial" w:hAnsi="Arial" w:cs="Arial"/>
          <w:iCs/>
          <w:sz w:val="16"/>
          <w:szCs w:val="16"/>
        </w:rPr>
        <w:t xml:space="preserve">Może Pani/Pan skontaktować się z Inspektorem Ochrony Danych (IOD) za pośrednictwem e-maila: </w:t>
      </w:r>
      <w:r w:rsidRPr="00A6171B">
        <w:rPr>
          <w:rFonts w:ascii="Arial" w:hAnsi="Arial" w:cs="Arial"/>
          <w:sz w:val="16"/>
          <w:szCs w:val="16"/>
        </w:rPr>
        <w:t>iod@</w:t>
      </w:r>
      <w:r>
        <w:rPr>
          <w:rFonts w:ascii="Arial" w:hAnsi="Arial" w:cs="Arial"/>
          <w:sz w:val="16"/>
          <w:szCs w:val="16"/>
        </w:rPr>
        <w:t>rybnik.praca.gov</w:t>
      </w:r>
      <w:r w:rsidRPr="00A6171B">
        <w:rPr>
          <w:rFonts w:ascii="Arial" w:hAnsi="Arial" w:cs="Arial"/>
          <w:sz w:val="16"/>
          <w:szCs w:val="16"/>
        </w:rPr>
        <w:t>.pl</w:t>
      </w:r>
      <w:r w:rsidRPr="00A6171B">
        <w:rPr>
          <w:rFonts w:ascii="Arial" w:hAnsi="Arial" w:cs="Arial"/>
          <w:iCs/>
          <w:sz w:val="16"/>
          <w:szCs w:val="16"/>
        </w:rPr>
        <w:t>;</w:t>
      </w:r>
    </w:p>
    <w:p w14:paraId="23F6AA8F" w14:textId="51A193B4" w:rsidR="00CD2BA3" w:rsidRPr="00A6171B" w:rsidRDefault="00CD2BA3" w:rsidP="00CD2BA3">
      <w:pPr>
        <w:pStyle w:val="Akapitzlist"/>
        <w:widowControl/>
        <w:numPr>
          <w:ilvl w:val="0"/>
          <w:numId w:val="2"/>
        </w:numPr>
        <w:tabs>
          <w:tab w:val="left" w:pos="0"/>
        </w:tabs>
        <w:suppressAutoHyphens w:val="0"/>
        <w:spacing w:line="360" w:lineRule="auto"/>
        <w:ind w:left="426" w:hanging="426"/>
        <w:contextualSpacing/>
        <w:jc w:val="both"/>
        <w:rPr>
          <w:rFonts w:ascii="Arial" w:hAnsi="Arial" w:cs="Arial"/>
          <w:iCs/>
          <w:sz w:val="16"/>
          <w:szCs w:val="16"/>
        </w:rPr>
      </w:pPr>
      <w:r w:rsidRPr="00A6171B">
        <w:rPr>
          <w:rFonts w:ascii="Arial" w:hAnsi="Arial" w:cs="Arial"/>
          <w:iCs/>
          <w:sz w:val="16"/>
          <w:szCs w:val="16"/>
        </w:rPr>
        <w:t xml:space="preserve">Pani/Pana dane osobowe są przetwarzane na podstawie art. 6 ust. 1 lit. c), e) RODO, bowiem </w:t>
      </w:r>
      <w:r w:rsidRPr="00A6171B">
        <w:rPr>
          <w:rFonts w:ascii="Arial" w:eastAsia="Calibri" w:hAnsi="Arial" w:cs="Arial"/>
          <w:iCs/>
          <w:sz w:val="16"/>
          <w:szCs w:val="16"/>
        </w:rPr>
        <w:t xml:space="preserve">przetwarzanie Pani/Pana danych jest niezbędne </w:t>
      </w:r>
      <w:r w:rsidRPr="00A6171B">
        <w:rPr>
          <w:rStyle w:val="text-justify"/>
          <w:rFonts w:ascii="Arial" w:hAnsi="Arial" w:cs="Arial"/>
          <w:sz w:val="16"/>
          <w:szCs w:val="16"/>
        </w:rPr>
        <w:t>do wypełnienia obowiązku prawnego ciążącego na administratorze, ponadto</w:t>
      </w:r>
      <w:r w:rsidRPr="00A6171B">
        <w:rPr>
          <w:rFonts w:ascii="Arial" w:eastAsia="Andale Sans UI" w:hAnsi="Arial" w:cs="Arial"/>
          <w:kern w:val="2"/>
          <w:sz w:val="16"/>
          <w:szCs w:val="16"/>
          <w:lang w:bidi="pl-PL"/>
        </w:rPr>
        <w:t xml:space="preserve"> </w:t>
      </w:r>
      <w:r w:rsidRPr="00A6171B">
        <w:rPr>
          <w:rFonts w:ascii="Arial" w:eastAsia="Calibri" w:hAnsi="Arial" w:cs="Arial"/>
          <w:iCs/>
          <w:sz w:val="16"/>
          <w:szCs w:val="16"/>
        </w:rPr>
        <w:t>przetwarzanie Pani/Pana danych jest niezbędne do wykonania zadań realizowanych w interesie publicznym lub w ramach sprawowania władzy publicznej powierzonej ADO w szczególności na podstawie art. 9 ust. 1</w:t>
      </w:r>
      <w:r w:rsidRPr="00A6171B">
        <w:rPr>
          <w:rFonts w:ascii="Arial" w:eastAsia="SimSun" w:hAnsi="Arial" w:cs="Arial"/>
          <w:kern w:val="3"/>
          <w:sz w:val="16"/>
          <w:szCs w:val="16"/>
          <w:lang w:eastAsia="zh-CN" w:bidi="hi-IN"/>
        </w:rPr>
        <w:t xml:space="preserve"> ustawy z 20.04.2004 r. o promocji zatrudnienia i instytucjach rynku pracy</w:t>
      </w:r>
      <w:r w:rsidRPr="00A6171B">
        <w:rPr>
          <w:rFonts w:ascii="Arial" w:eastAsia="Calibri" w:hAnsi="Arial" w:cs="Arial"/>
          <w:iCs/>
          <w:sz w:val="16"/>
          <w:szCs w:val="16"/>
        </w:rPr>
        <w:t>,</w:t>
      </w:r>
      <w:r w:rsidRPr="00A6171B">
        <w:rPr>
          <w:rFonts w:ascii="Arial" w:hAnsi="Arial" w:cs="Arial"/>
          <w:iCs/>
          <w:sz w:val="16"/>
          <w:szCs w:val="16"/>
        </w:rPr>
        <w:t xml:space="preserve"> art. 35a ust. 2 pkt 2 ustawy z dnia 27 sierpnia 1997 r. o rehabilitacji zawodowej </w:t>
      </w:r>
      <w:r>
        <w:rPr>
          <w:rFonts w:ascii="Arial" w:hAnsi="Arial" w:cs="Arial"/>
          <w:iCs/>
          <w:sz w:val="16"/>
          <w:szCs w:val="16"/>
        </w:rPr>
        <w:br/>
      </w:r>
      <w:r w:rsidRPr="00A6171B">
        <w:rPr>
          <w:rFonts w:ascii="Arial" w:hAnsi="Arial" w:cs="Arial"/>
          <w:iCs/>
          <w:sz w:val="16"/>
          <w:szCs w:val="16"/>
        </w:rPr>
        <w:t>i społecznej oraz zatrudnianiu osób niepełnosprawnych, ustawy  z dnia 13 czerwca 2003 r. o zatrudnieniu socjalnym, ustawy z dnia 9 listopada 2000 r. o repatriacji</w:t>
      </w:r>
      <w:r w:rsidR="00EB495E">
        <w:rPr>
          <w:rFonts w:ascii="Arial" w:hAnsi="Arial" w:cs="Arial"/>
          <w:iCs/>
          <w:sz w:val="16"/>
          <w:szCs w:val="16"/>
        </w:rPr>
        <w:t xml:space="preserve">, </w:t>
      </w:r>
      <w:r w:rsidR="00EB495E" w:rsidRPr="00750B5E">
        <w:rPr>
          <w:rFonts w:ascii="Arial" w:hAnsi="Arial" w:cs="Arial"/>
          <w:iCs/>
          <w:sz w:val="16"/>
          <w:szCs w:val="16"/>
        </w:rPr>
        <w:t xml:space="preserve">ustawy z 12 marca 2022 r. o pomocy obywatelom Ukrainy </w:t>
      </w:r>
      <w:r w:rsidR="00EB495E" w:rsidRPr="00750B5E">
        <w:rPr>
          <w:rFonts w:ascii="Arial" w:hAnsi="Arial" w:cs="Arial"/>
          <w:iCs/>
          <w:sz w:val="16"/>
          <w:szCs w:val="16"/>
        </w:rPr>
        <w:br/>
        <w:t xml:space="preserve">w związku z konfliktem zbrojnym na terytorium tego państwa. </w:t>
      </w:r>
      <w:r w:rsidRPr="00A6171B">
        <w:rPr>
          <w:rFonts w:ascii="Arial" w:hAnsi="Arial" w:cs="Arial"/>
          <w:iCs/>
          <w:sz w:val="16"/>
          <w:szCs w:val="16"/>
        </w:rPr>
        <w:t>Dane są także przetwarzane na podstawie ustawy z dnia 14 czerwca 1960 r. Kodeks postępowania administracyjnego w związku z prowadzonymi postępowaniami administracyjnymi. Natomiast w przypadku gdy bezrobotny w związku z aktywizacją lub podnoszeniem kwalifikacji zawodowych wnioskuje o zastosowanie danej formy pomocy i zawarcie z Powiatowym Urzędem Pracy w Rybniku umowy cywilnoprawnej dodatkową podstawą prawną przetwarzania Państwa danych jest art. 6 ust. 1 lit. b) RODO</w:t>
      </w:r>
      <w:r>
        <w:rPr>
          <w:rFonts w:ascii="Arial" w:hAnsi="Arial" w:cs="Arial"/>
          <w:iCs/>
          <w:sz w:val="16"/>
          <w:szCs w:val="16"/>
        </w:rPr>
        <w:t>;</w:t>
      </w:r>
    </w:p>
    <w:p w14:paraId="48F9E333" w14:textId="77777777" w:rsidR="00CD2BA3" w:rsidRPr="00A6171B" w:rsidRDefault="00CD2BA3" w:rsidP="00CD2BA3">
      <w:pPr>
        <w:pStyle w:val="Akapitzlist"/>
        <w:widowControl/>
        <w:numPr>
          <w:ilvl w:val="0"/>
          <w:numId w:val="2"/>
        </w:numPr>
        <w:tabs>
          <w:tab w:val="left" w:pos="0"/>
        </w:tabs>
        <w:suppressAutoHyphens w:val="0"/>
        <w:spacing w:line="360" w:lineRule="auto"/>
        <w:ind w:left="426" w:hanging="426"/>
        <w:contextualSpacing/>
        <w:jc w:val="both"/>
        <w:rPr>
          <w:rFonts w:ascii="Arial" w:hAnsi="Arial" w:cs="Arial"/>
          <w:iCs/>
          <w:sz w:val="16"/>
          <w:szCs w:val="16"/>
        </w:rPr>
      </w:pPr>
      <w:r w:rsidRPr="00A6171B">
        <w:rPr>
          <w:rFonts w:ascii="Arial" w:hAnsi="Arial" w:cs="Arial"/>
          <w:iCs/>
          <w:sz w:val="16"/>
          <w:szCs w:val="16"/>
        </w:rPr>
        <w:t xml:space="preserve">Dane osobowe są przetwarzane w celu wykonywania przez ADO zadań ustawowych w tym w zakresie promocji zatrudnienia, łagodzenia skutków bezrobocia oraz aktywizacji zawodowej, wydawania decyzji, zaświadczeń, weryfikacji uprawnień i danych, wypłaty świadczeń, a także w celu ustalenia, dochodzenia roszczeń, w tym egzekwowania zwrotu nienależnie pobranych świadczeń i należności z tytułu niewykonania umów; </w:t>
      </w:r>
    </w:p>
    <w:p w14:paraId="358DFEA9" w14:textId="77777777" w:rsidR="00CD2BA3" w:rsidRPr="00A6171B" w:rsidRDefault="00CD2BA3" w:rsidP="00CD2BA3">
      <w:pPr>
        <w:pStyle w:val="Akapitzlist"/>
        <w:widowControl/>
        <w:numPr>
          <w:ilvl w:val="0"/>
          <w:numId w:val="2"/>
        </w:numPr>
        <w:tabs>
          <w:tab w:val="left" w:pos="0"/>
        </w:tabs>
        <w:suppressAutoHyphens w:val="0"/>
        <w:spacing w:line="360" w:lineRule="auto"/>
        <w:ind w:left="426" w:hanging="426"/>
        <w:contextualSpacing/>
        <w:jc w:val="both"/>
        <w:rPr>
          <w:rFonts w:ascii="Arial" w:hAnsi="Arial" w:cs="Arial"/>
          <w:sz w:val="16"/>
          <w:szCs w:val="16"/>
        </w:rPr>
      </w:pPr>
      <w:r w:rsidRPr="00A6171B">
        <w:rPr>
          <w:rFonts w:ascii="Arial" w:hAnsi="Arial" w:cs="Arial"/>
          <w:iCs/>
          <w:sz w:val="16"/>
          <w:szCs w:val="16"/>
        </w:rPr>
        <w:t>Pani/Pana dane osobowe są udostępniane następującym odbiorcom danych w rozumieniu art. 4 pkt 9 RODO: ZUS, Urząd Skarbowy, bank, ośrodek medycyny pracy, dostawca oprogramowania, dostawca usług poczty elektronicznej, operator pocztowy; ponadto są udostępniane podmiotom korzystającym z instrumentów rynku pracy np. organizatorom staży, prac interwencyjnych, przygotowania zawodowego dorosłych, organizatorom prac społecznie użytecznych, a także ośrodkom pomocy społecznej, instytucjom szkoleniowym, a w przypadku konieczności ubezpieczenia od następstw nieszczęśliwych wypadków – instytucji ubezpieczeniowej;</w:t>
      </w:r>
    </w:p>
    <w:p w14:paraId="236F58C9" w14:textId="77777777" w:rsidR="00CD2BA3" w:rsidRPr="00D22AA4" w:rsidRDefault="00CD2BA3" w:rsidP="00CD2BA3">
      <w:pPr>
        <w:pStyle w:val="Akapitzlist"/>
        <w:widowControl/>
        <w:numPr>
          <w:ilvl w:val="0"/>
          <w:numId w:val="2"/>
        </w:numPr>
        <w:tabs>
          <w:tab w:val="left" w:pos="0"/>
        </w:tabs>
        <w:suppressAutoHyphens w:val="0"/>
        <w:spacing w:line="360" w:lineRule="auto"/>
        <w:ind w:left="426" w:hanging="426"/>
        <w:contextualSpacing/>
        <w:jc w:val="both"/>
        <w:rPr>
          <w:rFonts w:ascii="Arial" w:hAnsi="Arial" w:cs="Arial"/>
          <w:sz w:val="16"/>
          <w:szCs w:val="16"/>
        </w:rPr>
      </w:pPr>
      <w:r w:rsidRPr="00A6171B">
        <w:rPr>
          <w:rFonts w:ascii="Arial" w:hAnsi="Arial" w:cs="Arial"/>
          <w:iCs/>
          <w:sz w:val="16"/>
          <w:szCs w:val="16"/>
        </w:rPr>
        <w:t>Pani/Pana dane osobowe nie będą przekazywane do państwa trzeciego ani do organizacji międzynarodowej;</w:t>
      </w:r>
    </w:p>
    <w:p w14:paraId="01ADE420" w14:textId="77777777" w:rsidR="00CD2BA3" w:rsidRPr="00D22AA4" w:rsidRDefault="00CD2BA3" w:rsidP="00CD2BA3">
      <w:pPr>
        <w:pStyle w:val="Akapitzlist"/>
        <w:widowControl/>
        <w:numPr>
          <w:ilvl w:val="0"/>
          <w:numId w:val="2"/>
        </w:numPr>
        <w:tabs>
          <w:tab w:val="left" w:pos="0"/>
        </w:tabs>
        <w:suppressAutoHyphens w:val="0"/>
        <w:spacing w:line="360" w:lineRule="auto"/>
        <w:ind w:left="426" w:hanging="426"/>
        <w:contextualSpacing/>
        <w:jc w:val="both"/>
        <w:rPr>
          <w:rFonts w:ascii="Arial" w:hAnsi="Arial" w:cs="Arial"/>
          <w:sz w:val="16"/>
          <w:szCs w:val="16"/>
        </w:rPr>
      </w:pPr>
      <w:r w:rsidRPr="00D22AA4">
        <w:rPr>
          <w:rFonts w:ascii="Arial" w:hAnsi="Arial" w:cs="Arial"/>
          <w:sz w:val="16"/>
          <w:szCs w:val="16"/>
        </w:rPr>
        <w:t>Pana/Pani dane osobowe będą przetwarzane wyłącznie w zakresie niezbędnym do realizacji celów przetwarzania danych osobowych przez okres wynikający z Jednolitego Rzeczowego Wykazu Akt,</w:t>
      </w:r>
      <w:r w:rsidRPr="00D22AA4">
        <w:rPr>
          <w:rFonts w:ascii="Arial" w:hAnsi="Arial" w:cs="Arial"/>
          <w:iCs/>
          <w:sz w:val="16"/>
          <w:szCs w:val="16"/>
        </w:rPr>
        <w:t xml:space="preserve"> z przepisów o narodowym zasobie archiwalnym </w:t>
      </w:r>
      <w:r w:rsidRPr="00D22AA4">
        <w:rPr>
          <w:rFonts w:ascii="Arial" w:hAnsi="Arial" w:cs="Arial"/>
          <w:iCs/>
          <w:sz w:val="16"/>
          <w:szCs w:val="16"/>
        </w:rPr>
        <w:br/>
        <w:t xml:space="preserve">i archiwach; treść JRWA znajduje się na stronie: </w:t>
      </w:r>
      <w:hyperlink r:id="rId10" w:history="1">
        <w:r w:rsidRPr="00D22AA4">
          <w:rPr>
            <w:rFonts w:ascii="Arial" w:hAnsi="Arial" w:cs="Arial"/>
            <w:iCs/>
            <w:color w:val="0563C1"/>
            <w:sz w:val="16"/>
            <w:szCs w:val="16"/>
            <w:u w:val="single"/>
          </w:rPr>
          <w:t>www.rybnik.praca.gov.pl/ochrona-danych-osobowych</w:t>
        </w:r>
      </w:hyperlink>
      <w:r w:rsidRPr="00D22AA4">
        <w:rPr>
          <w:rFonts w:ascii="Arial" w:hAnsi="Arial" w:cs="Arial"/>
          <w:iCs/>
          <w:sz w:val="16"/>
          <w:szCs w:val="16"/>
        </w:rPr>
        <w:t xml:space="preserve">; </w:t>
      </w:r>
    </w:p>
    <w:p w14:paraId="07154F95" w14:textId="77777777" w:rsidR="00CD2BA3" w:rsidRPr="00D22AA4" w:rsidRDefault="00CD2BA3" w:rsidP="00CD2BA3">
      <w:pPr>
        <w:pStyle w:val="Akapitzlist"/>
        <w:widowControl/>
        <w:numPr>
          <w:ilvl w:val="0"/>
          <w:numId w:val="2"/>
        </w:numPr>
        <w:tabs>
          <w:tab w:val="left" w:pos="0"/>
        </w:tabs>
        <w:suppressAutoHyphens w:val="0"/>
        <w:spacing w:line="360" w:lineRule="auto"/>
        <w:ind w:left="426" w:hanging="426"/>
        <w:contextualSpacing/>
        <w:jc w:val="both"/>
        <w:rPr>
          <w:rFonts w:ascii="Arial" w:hAnsi="Arial" w:cs="Arial"/>
          <w:sz w:val="16"/>
          <w:szCs w:val="16"/>
        </w:rPr>
      </w:pPr>
      <w:r w:rsidRPr="00D22AA4">
        <w:rPr>
          <w:rFonts w:ascii="Arial" w:hAnsi="Arial" w:cs="Arial"/>
          <w:iCs/>
          <w:sz w:val="16"/>
          <w:szCs w:val="16"/>
        </w:rPr>
        <w:t xml:space="preserve">Przysługuje Pani/Panu prawo dostępu do treści swoich danych osobowych oraz ich aktualizacji, sprostowania, usunięcia danych przetwarzanych bezpodstawnie lub ograniczenia przetwarzania; </w:t>
      </w:r>
    </w:p>
    <w:p w14:paraId="579AC432" w14:textId="77777777" w:rsidR="00CD2BA3" w:rsidRPr="00A6171B" w:rsidRDefault="00CD2BA3" w:rsidP="00CD2BA3">
      <w:pPr>
        <w:pStyle w:val="Akapitzlist"/>
        <w:widowControl/>
        <w:numPr>
          <w:ilvl w:val="0"/>
          <w:numId w:val="2"/>
        </w:numPr>
        <w:tabs>
          <w:tab w:val="left" w:pos="0"/>
        </w:tabs>
        <w:suppressAutoHyphens w:val="0"/>
        <w:spacing w:line="360" w:lineRule="auto"/>
        <w:ind w:left="426" w:hanging="426"/>
        <w:contextualSpacing/>
        <w:jc w:val="both"/>
        <w:rPr>
          <w:rFonts w:ascii="Arial" w:hAnsi="Arial" w:cs="Arial"/>
          <w:iCs/>
          <w:sz w:val="16"/>
          <w:szCs w:val="16"/>
        </w:rPr>
      </w:pPr>
      <w:r w:rsidRPr="00A6171B">
        <w:rPr>
          <w:rFonts w:ascii="Arial" w:eastAsia="Calibri" w:hAnsi="Arial" w:cs="Arial"/>
          <w:iCs/>
          <w:sz w:val="16"/>
          <w:szCs w:val="16"/>
        </w:rPr>
        <w:t>Przysługuje Pani/Panu prawo wniesienia w każdym momencie sprzeciwu wobec przetwarzania dotyczących jej/jego danych. ADO nie wolno wtedy przetwarzać tych danych chyba, że wykaże on istnienie ważnych prawnie uzasadnionych podstaw do przetwarzania nadrzędnych wobec Pani/Pana interesów, praw i wolności lub podstaw do ustalenia, dochodzenia, obrony roszczeń</w:t>
      </w:r>
      <w:r>
        <w:rPr>
          <w:rFonts w:ascii="Arial" w:eastAsia="Calibri" w:hAnsi="Arial" w:cs="Arial"/>
          <w:iCs/>
          <w:sz w:val="16"/>
          <w:szCs w:val="16"/>
        </w:rPr>
        <w:t>;</w:t>
      </w:r>
    </w:p>
    <w:p w14:paraId="6765A46B" w14:textId="77777777" w:rsidR="00CD2BA3" w:rsidRPr="00A6171B" w:rsidRDefault="00CD2BA3" w:rsidP="00CD2BA3">
      <w:pPr>
        <w:pStyle w:val="Akapitzlist"/>
        <w:widowControl/>
        <w:numPr>
          <w:ilvl w:val="0"/>
          <w:numId w:val="2"/>
        </w:numPr>
        <w:tabs>
          <w:tab w:val="left" w:pos="0"/>
        </w:tabs>
        <w:suppressAutoHyphens w:val="0"/>
        <w:spacing w:line="360" w:lineRule="auto"/>
        <w:ind w:left="426" w:hanging="426"/>
        <w:contextualSpacing/>
        <w:jc w:val="both"/>
        <w:rPr>
          <w:rFonts w:ascii="Arial" w:hAnsi="Arial" w:cs="Arial"/>
          <w:iCs/>
          <w:sz w:val="16"/>
          <w:szCs w:val="16"/>
        </w:rPr>
      </w:pPr>
      <w:r w:rsidRPr="00A6171B">
        <w:rPr>
          <w:rFonts w:ascii="Arial" w:hAnsi="Arial" w:cs="Arial"/>
          <w:iCs/>
          <w:sz w:val="16"/>
          <w:szCs w:val="16"/>
        </w:rPr>
        <w:t xml:space="preserve">Ma Pani/Pan prawo wniesienia skargi do organu </w:t>
      </w:r>
      <w:r w:rsidRPr="00A6171B">
        <w:rPr>
          <w:rFonts w:ascii="Arial" w:hAnsi="Arial" w:cs="Arial"/>
          <w:sz w:val="16"/>
          <w:szCs w:val="16"/>
        </w:rPr>
        <w:t xml:space="preserve">nadzorczego, tj. do Prezesa Urzędu Ochrony Danych Osobowych, </w:t>
      </w:r>
      <w:r w:rsidRPr="00A6171B">
        <w:rPr>
          <w:rFonts w:ascii="Arial" w:hAnsi="Arial" w:cs="Arial"/>
          <w:iCs/>
          <w:sz w:val="16"/>
          <w:szCs w:val="16"/>
        </w:rPr>
        <w:t>jeżeli sądzi Pani /Pan, że przetwarzanie jej/jego danych narusza przepisy prawa;</w:t>
      </w:r>
    </w:p>
    <w:p w14:paraId="41618DDD" w14:textId="77777777" w:rsidR="00CD2BA3" w:rsidRPr="00A6171B" w:rsidRDefault="00CD2BA3" w:rsidP="00CD2BA3">
      <w:pPr>
        <w:pStyle w:val="Akapitzlist"/>
        <w:widowControl/>
        <w:numPr>
          <w:ilvl w:val="0"/>
          <w:numId w:val="2"/>
        </w:numPr>
        <w:tabs>
          <w:tab w:val="left" w:pos="0"/>
        </w:tabs>
        <w:suppressAutoHyphens w:val="0"/>
        <w:spacing w:line="360" w:lineRule="auto"/>
        <w:ind w:left="426" w:hanging="426"/>
        <w:contextualSpacing/>
        <w:jc w:val="both"/>
        <w:rPr>
          <w:rFonts w:ascii="Arial" w:hAnsi="Arial" w:cs="Arial"/>
          <w:sz w:val="16"/>
          <w:szCs w:val="16"/>
        </w:rPr>
      </w:pPr>
      <w:r w:rsidRPr="00A6171B">
        <w:rPr>
          <w:rFonts w:ascii="Arial" w:hAnsi="Arial" w:cs="Arial"/>
          <w:iCs/>
          <w:sz w:val="16"/>
          <w:szCs w:val="16"/>
        </w:rPr>
        <w:t xml:space="preserve">Podanie przez Panią/Pana danych osobowych jest wymogiem ustawowym wynikającym z ustawy z dnia 20 kwietnia </w:t>
      </w:r>
      <w:r>
        <w:rPr>
          <w:rFonts w:ascii="Arial" w:hAnsi="Arial" w:cs="Arial"/>
          <w:iCs/>
          <w:sz w:val="16"/>
          <w:szCs w:val="16"/>
        </w:rPr>
        <w:br/>
      </w:r>
      <w:r w:rsidRPr="00A6171B">
        <w:rPr>
          <w:rFonts w:ascii="Arial" w:hAnsi="Arial" w:cs="Arial"/>
          <w:iCs/>
          <w:sz w:val="16"/>
          <w:szCs w:val="16"/>
        </w:rPr>
        <w:t>2004 r.</w:t>
      </w:r>
      <w:r>
        <w:rPr>
          <w:rFonts w:ascii="Arial" w:hAnsi="Arial" w:cs="Arial"/>
          <w:iCs/>
          <w:sz w:val="16"/>
          <w:szCs w:val="16"/>
        </w:rPr>
        <w:t xml:space="preserve"> </w:t>
      </w:r>
      <w:r w:rsidRPr="00A6171B">
        <w:rPr>
          <w:rFonts w:ascii="Arial" w:hAnsi="Arial" w:cs="Arial"/>
          <w:iCs/>
          <w:sz w:val="16"/>
          <w:szCs w:val="16"/>
        </w:rPr>
        <w:t>o</w:t>
      </w:r>
      <w:r>
        <w:rPr>
          <w:rFonts w:ascii="Arial" w:hAnsi="Arial" w:cs="Arial"/>
          <w:iCs/>
          <w:sz w:val="16"/>
          <w:szCs w:val="16"/>
        </w:rPr>
        <w:t xml:space="preserve"> </w:t>
      </w:r>
      <w:r w:rsidRPr="00A6171B">
        <w:rPr>
          <w:rFonts w:ascii="Arial" w:hAnsi="Arial" w:cs="Arial"/>
          <w:iCs/>
          <w:sz w:val="16"/>
          <w:szCs w:val="16"/>
        </w:rPr>
        <w:t>promocji</w:t>
      </w:r>
      <w:r>
        <w:rPr>
          <w:rFonts w:ascii="Arial" w:hAnsi="Arial" w:cs="Arial"/>
          <w:iCs/>
          <w:sz w:val="16"/>
          <w:szCs w:val="16"/>
        </w:rPr>
        <w:t xml:space="preserve"> </w:t>
      </w:r>
      <w:r w:rsidRPr="00A6171B">
        <w:rPr>
          <w:rFonts w:ascii="Arial" w:hAnsi="Arial" w:cs="Arial"/>
          <w:iCs/>
          <w:sz w:val="16"/>
          <w:szCs w:val="16"/>
        </w:rPr>
        <w:t>zatrudnienia i instytucjach rynku pracy. Rejestracja w charakterze bezrobotnego jest dobrowolna, jednakże w przypadku zdecydowania się na korzystanie z usług i form pomocy oferowanych przez powiatowy urząd pracy, podanie danych osobowych jest obowiązkowe</w:t>
      </w:r>
      <w:r>
        <w:rPr>
          <w:rFonts w:ascii="Arial" w:hAnsi="Arial" w:cs="Arial"/>
          <w:iCs/>
          <w:sz w:val="16"/>
          <w:szCs w:val="16"/>
        </w:rPr>
        <w:t>,</w:t>
      </w:r>
      <w:r w:rsidRPr="00A6171B">
        <w:rPr>
          <w:rFonts w:ascii="Arial" w:hAnsi="Arial" w:cs="Arial"/>
          <w:iCs/>
          <w:sz w:val="16"/>
          <w:szCs w:val="16"/>
        </w:rPr>
        <w:t xml:space="preserve"> a zakres przekazanych danych wynika z rozporządzenia </w:t>
      </w:r>
      <w:proofErr w:type="spellStart"/>
      <w:r w:rsidRPr="00A6171B">
        <w:rPr>
          <w:rFonts w:ascii="Arial" w:hAnsi="Arial" w:cs="Arial"/>
          <w:iCs/>
          <w:sz w:val="16"/>
          <w:szCs w:val="16"/>
        </w:rPr>
        <w:t>M</w:t>
      </w:r>
      <w:r>
        <w:rPr>
          <w:rFonts w:ascii="Arial" w:hAnsi="Arial" w:cs="Arial"/>
          <w:iCs/>
          <w:sz w:val="16"/>
          <w:szCs w:val="16"/>
        </w:rPr>
        <w:t>R</w:t>
      </w:r>
      <w:r w:rsidRPr="00A6171B">
        <w:rPr>
          <w:rFonts w:ascii="Arial" w:hAnsi="Arial" w:cs="Arial"/>
          <w:iCs/>
          <w:sz w:val="16"/>
          <w:szCs w:val="16"/>
        </w:rPr>
        <w:t>PiPS</w:t>
      </w:r>
      <w:proofErr w:type="spellEnd"/>
      <w:r w:rsidRPr="00A6171B">
        <w:rPr>
          <w:rFonts w:ascii="Arial" w:hAnsi="Arial" w:cs="Arial"/>
          <w:iCs/>
          <w:sz w:val="16"/>
          <w:szCs w:val="16"/>
        </w:rPr>
        <w:t xml:space="preserve"> z dnia </w:t>
      </w:r>
      <w:r>
        <w:rPr>
          <w:rFonts w:ascii="Arial" w:hAnsi="Arial" w:cs="Arial"/>
          <w:iCs/>
          <w:sz w:val="16"/>
          <w:szCs w:val="16"/>
        </w:rPr>
        <w:t>14</w:t>
      </w:r>
      <w:r w:rsidRPr="00A6171B">
        <w:rPr>
          <w:rFonts w:ascii="Arial" w:hAnsi="Arial" w:cs="Arial"/>
          <w:iCs/>
          <w:sz w:val="16"/>
          <w:szCs w:val="16"/>
        </w:rPr>
        <w:t xml:space="preserve"> </w:t>
      </w:r>
      <w:r>
        <w:rPr>
          <w:rFonts w:ascii="Arial" w:hAnsi="Arial" w:cs="Arial"/>
          <w:iCs/>
          <w:sz w:val="16"/>
          <w:szCs w:val="16"/>
        </w:rPr>
        <w:t>kwietnia</w:t>
      </w:r>
      <w:r w:rsidRPr="00A6171B">
        <w:rPr>
          <w:rFonts w:ascii="Arial" w:hAnsi="Arial" w:cs="Arial"/>
          <w:iCs/>
          <w:sz w:val="16"/>
          <w:szCs w:val="16"/>
        </w:rPr>
        <w:t xml:space="preserve"> 20</w:t>
      </w:r>
      <w:r>
        <w:rPr>
          <w:rFonts w:ascii="Arial" w:hAnsi="Arial" w:cs="Arial"/>
          <w:iCs/>
          <w:sz w:val="16"/>
          <w:szCs w:val="16"/>
        </w:rPr>
        <w:t xml:space="preserve">20 </w:t>
      </w:r>
      <w:r w:rsidRPr="00A6171B">
        <w:rPr>
          <w:rFonts w:ascii="Arial" w:hAnsi="Arial" w:cs="Arial"/>
          <w:iCs/>
          <w:sz w:val="16"/>
          <w:szCs w:val="16"/>
        </w:rPr>
        <w:t xml:space="preserve">r. </w:t>
      </w:r>
      <w:r>
        <w:rPr>
          <w:rFonts w:ascii="Arial" w:hAnsi="Arial" w:cs="Arial"/>
          <w:iCs/>
          <w:sz w:val="16"/>
          <w:szCs w:val="16"/>
        </w:rPr>
        <w:t xml:space="preserve">w </w:t>
      </w:r>
      <w:r w:rsidRPr="00A6171B">
        <w:rPr>
          <w:rFonts w:ascii="Arial" w:hAnsi="Arial" w:cs="Arial"/>
          <w:iCs/>
          <w:sz w:val="16"/>
          <w:szCs w:val="16"/>
        </w:rPr>
        <w:t>sprawie rejestracji bezrobotnych i poszukujących pracy oraz ustawy z 14 czerwca 1960 r. Kodeks postępowania administracyjnego. Odmowa udostępnienia przez Panią/Pana danych spowoduje niemożność rejestracji osoby ubiegającej się o zarejestrowanie jako bezrobotny;</w:t>
      </w:r>
    </w:p>
    <w:p w14:paraId="568C2DD4" w14:textId="77777777" w:rsidR="00CD2BA3" w:rsidRPr="00144FFC" w:rsidRDefault="00CD2BA3" w:rsidP="00CD2BA3">
      <w:pPr>
        <w:pStyle w:val="Akapitzlist"/>
        <w:widowControl/>
        <w:numPr>
          <w:ilvl w:val="0"/>
          <w:numId w:val="2"/>
        </w:numPr>
        <w:tabs>
          <w:tab w:val="left" w:pos="0"/>
        </w:tabs>
        <w:suppressAutoHyphens w:val="0"/>
        <w:spacing w:line="360" w:lineRule="auto"/>
        <w:ind w:left="426" w:hanging="426"/>
        <w:contextualSpacing/>
        <w:jc w:val="both"/>
        <w:rPr>
          <w:rFonts w:ascii="Arial" w:hAnsi="Arial" w:cs="Arial"/>
          <w:sz w:val="16"/>
          <w:szCs w:val="16"/>
        </w:rPr>
      </w:pPr>
      <w:r w:rsidRPr="00144FFC">
        <w:rPr>
          <w:rFonts w:ascii="Arial" w:hAnsi="Arial" w:cs="Arial"/>
          <w:iCs/>
          <w:sz w:val="16"/>
          <w:szCs w:val="16"/>
        </w:rPr>
        <w:t>Pani/Pana dane osobowe nie będą podlegały zautomatyzowanym procesom podejmowania decyzji przez ADO.</w:t>
      </w:r>
    </w:p>
    <w:p w14:paraId="5AC6EFFC" w14:textId="77777777" w:rsidR="00CD2BA3" w:rsidRDefault="00CD2BA3" w:rsidP="00CD2BA3">
      <w:pPr>
        <w:widowControl/>
        <w:tabs>
          <w:tab w:val="left" w:pos="0"/>
        </w:tabs>
        <w:suppressAutoHyphens w:val="0"/>
        <w:spacing w:line="360" w:lineRule="auto"/>
        <w:contextualSpacing/>
        <w:jc w:val="both"/>
        <w:rPr>
          <w:rFonts w:ascii="Arial" w:hAnsi="Arial" w:cs="Arial"/>
          <w:iCs/>
          <w:sz w:val="16"/>
          <w:szCs w:val="16"/>
        </w:rPr>
      </w:pPr>
    </w:p>
    <w:p w14:paraId="1CF18BD0" w14:textId="77777777" w:rsidR="00CD2BA3" w:rsidRPr="00D22AA4" w:rsidRDefault="00CD2BA3" w:rsidP="00CD2BA3">
      <w:pPr>
        <w:widowControl/>
        <w:tabs>
          <w:tab w:val="left" w:pos="0"/>
        </w:tabs>
        <w:suppressAutoHyphens w:val="0"/>
        <w:autoSpaceDE w:val="0"/>
        <w:autoSpaceDN w:val="0"/>
        <w:adjustRightInd w:val="0"/>
        <w:spacing w:line="360" w:lineRule="auto"/>
        <w:jc w:val="both"/>
        <w:rPr>
          <w:rFonts w:ascii="Arial" w:eastAsia="Times New Roman" w:hAnsi="Arial" w:cs="Arial"/>
          <w:iCs/>
          <w:color w:val="0563C1"/>
          <w:sz w:val="16"/>
          <w:szCs w:val="16"/>
          <w:u w:val="single"/>
        </w:rPr>
      </w:pPr>
      <w:r w:rsidRPr="00D22AA4">
        <w:rPr>
          <w:rFonts w:ascii="Arial" w:eastAsia="Times New Roman" w:hAnsi="Arial" w:cs="Arial"/>
          <w:color w:val="auto"/>
          <w:sz w:val="16"/>
          <w:szCs w:val="16"/>
        </w:rPr>
        <w:t xml:space="preserve">Więcej informacji na temat przetwarzania danych osobowych znajduje się na stronie internetowej Powiatowego Urzędu Pracy </w:t>
      </w:r>
      <w:r w:rsidRPr="00D22AA4">
        <w:rPr>
          <w:rFonts w:ascii="Arial" w:eastAsia="Times New Roman" w:hAnsi="Arial" w:cs="Arial"/>
          <w:color w:val="auto"/>
          <w:sz w:val="16"/>
          <w:szCs w:val="16"/>
        </w:rPr>
        <w:br/>
        <w:t xml:space="preserve">w Rybniku: </w:t>
      </w:r>
      <w:hyperlink r:id="rId11" w:history="1">
        <w:r w:rsidRPr="00D22AA4">
          <w:rPr>
            <w:rFonts w:ascii="Arial" w:eastAsia="Times New Roman" w:hAnsi="Arial" w:cs="Arial"/>
            <w:iCs/>
            <w:color w:val="0000FF"/>
            <w:sz w:val="16"/>
            <w:szCs w:val="16"/>
            <w:u w:val="single"/>
          </w:rPr>
          <w:t>www.rybnik.praca.gov.pl/ochrona-danych-osobowych</w:t>
        </w:r>
      </w:hyperlink>
      <w:r w:rsidRPr="00D22AA4">
        <w:rPr>
          <w:rFonts w:ascii="Arial" w:eastAsia="Times New Roman" w:hAnsi="Arial" w:cs="Arial"/>
          <w:iCs/>
          <w:color w:val="0563C1"/>
          <w:sz w:val="16"/>
          <w:szCs w:val="16"/>
          <w:u w:val="single"/>
        </w:rPr>
        <w:t>.</w:t>
      </w:r>
    </w:p>
    <w:p w14:paraId="798D684D" w14:textId="77777777" w:rsidR="00CD2BA3" w:rsidRPr="00144FFC" w:rsidRDefault="00CD2BA3" w:rsidP="00CD2BA3">
      <w:pPr>
        <w:widowControl/>
        <w:tabs>
          <w:tab w:val="left" w:pos="0"/>
        </w:tabs>
        <w:suppressAutoHyphens w:val="0"/>
        <w:spacing w:line="360" w:lineRule="auto"/>
        <w:contextualSpacing/>
        <w:jc w:val="both"/>
        <w:rPr>
          <w:rFonts w:ascii="Arial" w:hAnsi="Arial" w:cs="Arial"/>
          <w:sz w:val="16"/>
          <w:szCs w:val="16"/>
        </w:rPr>
      </w:pPr>
    </w:p>
    <w:p w14:paraId="40E74596" w14:textId="77777777" w:rsidR="00CD2BA3" w:rsidRPr="00A6171B" w:rsidRDefault="00CD2BA3" w:rsidP="00CD2BA3">
      <w:pPr>
        <w:spacing w:line="360" w:lineRule="auto"/>
        <w:ind w:left="4956"/>
        <w:rPr>
          <w:rFonts w:ascii="Arial" w:eastAsia="Calibri" w:hAnsi="Arial" w:cs="Arial"/>
          <w:sz w:val="16"/>
          <w:szCs w:val="16"/>
        </w:rPr>
      </w:pPr>
      <w:r w:rsidRPr="00A6171B">
        <w:rPr>
          <w:rFonts w:ascii="Arial" w:eastAsia="Calibri" w:hAnsi="Arial" w:cs="Arial"/>
          <w:sz w:val="16"/>
          <w:szCs w:val="16"/>
        </w:rPr>
        <w:t>…..…………………………………………………</w:t>
      </w:r>
    </w:p>
    <w:p w14:paraId="03656FD3" w14:textId="77777777" w:rsidR="00CD2BA3" w:rsidRDefault="00CD2BA3" w:rsidP="00CD2BA3">
      <w:pPr>
        <w:spacing w:line="360" w:lineRule="auto"/>
        <w:ind w:left="5664"/>
      </w:pPr>
      <w:r>
        <w:rPr>
          <w:rFonts w:ascii="Arial" w:eastAsia="Calibri" w:hAnsi="Arial" w:cs="Arial"/>
          <w:sz w:val="16"/>
          <w:szCs w:val="16"/>
        </w:rPr>
        <w:lastRenderedPageBreak/>
        <w:t xml:space="preserve">          </w:t>
      </w:r>
      <w:r w:rsidRPr="00A6171B">
        <w:rPr>
          <w:rFonts w:ascii="Arial" w:eastAsia="Calibri" w:hAnsi="Arial" w:cs="Arial"/>
          <w:sz w:val="16"/>
          <w:szCs w:val="16"/>
        </w:rPr>
        <w:t>(data i podpis)</w:t>
      </w:r>
    </w:p>
    <w:p w14:paraId="7538C1F2" w14:textId="77777777" w:rsidR="00CD2BA3" w:rsidRPr="006330E9" w:rsidRDefault="00CD2BA3" w:rsidP="006330E9"/>
    <w:sectPr w:rsidR="00CD2BA3" w:rsidRPr="006330E9" w:rsidSect="00B818F7">
      <w:pgSz w:w="11906" w:h="16838"/>
      <w:pgMar w:top="568"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Andale Sans UI">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60619"/>
    <w:multiLevelType w:val="multilevel"/>
    <w:tmpl w:val="E794D91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11836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1410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6EA"/>
    <w:rsid w:val="000122B7"/>
    <w:rsid w:val="00146F76"/>
    <w:rsid w:val="00370355"/>
    <w:rsid w:val="003E6E93"/>
    <w:rsid w:val="006330E9"/>
    <w:rsid w:val="0067703D"/>
    <w:rsid w:val="00706B45"/>
    <w:rsid w:val="00B818F7"/>
    <w:rsid w:val="00CD2BA3"/>
    <w:rsid w:val="00D61D11"/>
    <w:rsid w:val="00E016EA"/>
    <w:rsid w:val="00EB495E"/>
    <w:rsid w:val="00FE73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0FA9"/>
  <w15:docId w15:val="{27E0BCBA-381D-4620-9439-A1F5AA9F3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0355"/>
    <w:pPr>
      <w:widowControl w:val="0"/>
      <w:suppressAutoHyphens/>
      <w:spacing w:after="0" w:line="240" w:lineRule="auto"/>
    </w:pPr>
    <w:rPr>
      <w:rFonts w:ascii="Times New Roman" w:eastAsia="Arial Unicode MS" w:hAnsi="Times New Roman" w:cs="Arial Unicode MS"/>
      <w:color w:val="000000"/>
      <w:sz w:val="20"/>
      <w:szCs w:val="20"/>
      <w:u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370355"/>
    <w:rPr>
      <w:u w:val="single"/>
    </w:rPr>
  </w:style>
  <w:style w:type="paragraph" w:styleId="Akapitzlist">
    <w:name w:val="List Paragraph"/>
    <w:uiPriority w:val="34"/>
    <w:qFormat/>
    <w:rsid w:val="00370355"/>
    <w:pPr>
      <w:widowControl w:val="0"/>
      <w:suppressAutoHyphens/>
      <w:spacing w:after="0" w:line="240" w:lineRule="auto"/>
      <w:ind w:left="720"/>
    </w:pPr>
    <w:rPr>
      <w:rFonts w:ascii="Times New Roman" w:eastAsia="Arial Unicode MS" w:hAnsi="Times New Roman" w:cs="Arial Unicode MS"/>
      <w:color w:val="000000"/>
      <w:sz w:val="20"/>
      <w:szCs w:val="20"/>
      <w:u w:color="000000"/>
      <w:lang w:eastAsia="pl-PL"/>
    </w:rPr>
  </w:style>
  <w:style w:type="character" w:customStyle="1" w:styleId="text-justify">
    <w:name w:val="text-justify"/>
    <w:basedOn w:val="Domylnaczcionkaakapitu"/>
    <w:rsid w:val="00370355"/>
  </w:style>
  <w:style w:type="character" w:customStyle="1" w:styleId="jlqj4b">
    <w:name w:val="jlqj4b"/>
    <w:basedOn w:val="Domylnaczcionkaakapitu"/>
    <w:rsid w:val="00706B45"/>
  </w:style>
  <w:style w:type="character" w:customStyle="1" w:styleId="Nierozpoznanawzmianka1">
    <w:name w:val="Nierozpoznana wzmianka1"/>
    <w:basedOn w:val="Domylnaczcionkaakapitu"/>
    <w:uiPriority w:val="99"/>
    <w:semiHidden/>
    <w:unhideWhenUsed/>
    <w:rsid w:val="00146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44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ybnik.praca.gov.pl/ochrona-danych-osobowy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ybnik.praca.gov.pl/ochrona-danych-osobowy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rybnik.praca.gov.pl" TargetMode="External"/><Relationship Id="rId11" Type="http://schemas.openxmlformats.org/officeDocument/2006/relationships/hyperlink" Target="http://www.rybnik.praca.gov.pl/ochrona-danych-osobowych" TargetMode="External"/><Relationship Id="rId5" Type="http://schemas.openxmlformats.org/officeDocument/2006/relationships/hyperlink" Target="mailto:kancelaria@rybnik.praca.gov.pl" TargetMode="External"/><Relationship Id="rId10" Type="http://schemas.openxmlformats.org/officeDocument/2006/relationships/hyperlink" Target="http://www.rybnik.praca.gov.pl/ochrona-danych-osobowych" TargetMode="External"/><Relationship Id="rId4" Type="http://schemas.openxmlformats.org/officeDocument/2006/relationships/webSettings" Target="webSettings.xml"/><Relationship Id="rId9" Type="http://schemas.openxmlformats.org/officeDocument/2006/relationships/hyperlink" Target="mailto:kancelaria@rybnik.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1574</Words>
  <Characters>9449</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Kurc</dc:creator>
  <cp:lastModifiedBy>PUP Rybnik</cp:lastModifiedBy>
  <cp:revision>2</cp:revision>
  <cp:lastPrinted>2022-03-08T10:18:00Z</cp:lastPrinted>
  <dcterms:created xsi:type="dcterms:W3CDTF">2022-04-13T07:33:00Z</dcterms:created>
  <dcterms:modified xsi:type="dcterms:W3CDTF">2022-04-13T07:33:00Z</dcterms:modified>
</cp:coreProperties>
</file>